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04" w:rsidRDefault="003A307A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-593725</wp:posOffset>
            </wp:positionH>
            <wp:positionV relativeFrom="line">
              <wp:posOffset>-695325</wp:posOffset>
            </wp:positionV>
            <wp:extent cx="1851661" cy="68516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0" descr="obrázek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1" cy="685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5C04" w:rsidRDefault="00B95C04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95C04" w:rsidRDefault="003A307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hodnocení</w:t>
      </w:r>
    </w:p>
    <w:p w:rsidR="00B95C04" w:rsidRDefault="003A307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kvalifikační práce </w:t>
      </w:r>
    </w:p>
    <w:p w:rsidR="00B95C04" w:rsidRDefault="00B95C04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C04" w:rsidRDefault="003A307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Název bakalářsk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práce: Zavážecí loďka</w:t>
      </w:r>
    </w:p>
    <w:p w:rsidR="00B95C04" w:rsidRDefault="00B95C0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B95C04" w:rsidRDefault="003A307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Prá</w:t>
      </w:r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r>
        <w:rPr>
          <w:rFonts w:ascii="Garamond" w:hAnsi="Garamond"/>
          <w:b/>
          <w:bCs/>
          <w:sz w:val="24"/>
          <w:szCs w:val="24"/>
        </w:rPr>
        <w:t>ředlož</w:t>
      </w:r>
      <w:r>
        <w:rPr>
          <w:rFonts w:ascii="Garamond" w:hAnsi="Garamond"/>
          <w:b/>
          <w:bCs/>
          <w:sz w:val="24"/>
          <w:szCs w:val="24"/>
          <w:lang w:val="en-US"/>
        </w:rPr>
        <w:t>il student: Leo OBO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  <w:lang w:val="da-DK"/>
        </w:rPr>
        <w:t>IL</w:t>
      </w:r>
    </w:p>
    <w:p w:rsidR="00B95C04" w:rsidRDefault="003A307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B95C04" w:rsidRDefault="003A307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</w:t>
      </w:r>
      <w:r>
        <w:rPr>
          <w:rFonts w:ascii="Garamond" w:hAnsi="Garamond"/>
          <w:sz w:val="24"/>
          <w:szCs w:val="24"/>
          <w:lang w:val="en-US"/>
        </w:rPr>
        <w:t>design</w:t>
      </w:r>
    </w:p>
    <w:p w:rsidR="00B95C04" w:rsidRDefault="00B95C0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B95C04" w:rsidRDefault="003A307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Posudek oponenta práce </w:t>
      </w:r>
    </w:p>
    <w:p w:rsidR="00B95C04" w:rsidRDefault="00B95C0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B95C04" w:rsidRDefault="003A307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Práci hodnotil: MgA. Jan Zelinka</w:t>
      </w:r>
    </w:p>
    <w:p w:rsidR="00B95C04" w:rsidRDefault="003A307A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Cí</w:t>
      </w:r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r>
        <w:rPr>
          <w:rFonts w:ascii="Garamond" w:hAnsi="Garamond"/>
          <w:b/>
          <w:bCs/>
          <w:sz w:val="24"/>
          <w:szCs w:val="24"/>
        </w:rPr>
        <w:t>áce</w:t>
      </w:r>
    </w:p>
    <w:p w:rsidR="00B95C04" w:rsidRDefault="003A307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Deklarovaný cíl práce byl splněn jak formálně, tak fakticky.</w:t>
      </w:r>
    </w:p>
    <w:p w:rsidR="00B95C04" w:rsidRDefault="003A307A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čný komentář hodnotitele</w:t>
      </w:r>
    </w:p>
    <w:p w:rsidR="00B95C04" w:rsidRDefault="003A307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Oceňuji autorův vztah k danému oboru jako hobby a snahu směřovat tam téma své závěrečné práce. Design zavážecí loďky nabízí určitě prostor pro inovaci, jak ze strany stylingu, tak užitku. Autorovi bych však vytkl vizuální formu a obsáhlost textové části. Práce by mohla být lépe strukturovaná a zasloužila by si pečlivější práci s textem. Také mi trochu chybí rozsáhlejší rešerše konkurenčních výrobků na trhu, kterých je k mému překvapení relativně velký počet.</w:t>
      </w:r>
    </w:p>
    <w:p w:rsidR="00B95C04" w:rsidRDefault="003A307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Bylo by dobré vymezit všechny požadované vlastnosti, které autor chce zahrnout ve svém designu, a také ty, kterých se chce vyvarovat. Líbí se mi tvorba průběžných vývojových modelů k získání základních tvarů a proporcí. </w:t>
      </w:r>
    </w:p>
    <w:p w:rsidR="00B95C04" w:rsidRDefault="003A307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Výsledný design je orientovaný hlavně na jednoduchý transport loďky za pomocí jeho rozložení do kompaktního balíčku. Finální vizuál je dobře zpracovaný, ale opět, jako u některých dalších prací, mi zde chybí zobrazení v interakci s člověkem. Rozměrový výkres nám sice sdělí všechny důležité velkosti, ale porovnání třeba jen se siluetou člověka by nebylo od věci. Bylo by dobré vyobrazit i postup procesu skládání. A systém otevírání nákladního prostoru. </w:t>
      </w:r>
    </w:p>
    <w:p w:rsidR="00B95C04" w:rsidRDefault="003A307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Oceňuji také zpracování dálkového ovladače, u kterého bych však také chtěl vidět rozměry, zda jen ovládání skrze něj pohodlné. Nafukovací plováky jsou skvělý systém pro vyzdvihnutí a zjednodušení skladnosti. </w:t>
      </w:r>
    </w:p>
    <w:p w:rsidR="00B95C04" w:rsidRDefault="00B95C04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B95C04" w:rsidRDefault="003A307A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Vyjádření o plagiátorství</w:t>
      </w:r>
    </w:p>
    <w:p w:rsidR="00B95C04" w:rsidRDefault="003A307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mého názoru není práce plagiát.</w:t>
      </w:r>
    </w:p>
    <w:p w:rsidR="00792267" w:rsidRDefault="00792267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B95C04" w:rsidRDefault="003A307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Navrhovaná známka a případný komentář</w:t>
      </w:r>
    </w:p>
    <w:p w:rsidR="00B95C04" w:rsidRDefault="003A307A">
      <w:pPr>
        <w:pStyle w:val="Zkladntext"/>
        <w:spacing w:line="360" w:lineRule="auto"/>
        <w:ind w:left="360"/>
        <w:rPr>
          <w:rFonts w:ascii="Garamond" w:eastAsia="Garamond" w:hAnsi="Garamond" w:cs="Garamond"/>
        </w:rPr>
      </w:pPr>
      <w:r>
        <w:rPr>
          <w:rFonts w:ascii="Garamond" w:hAnsi="Garamond"/>
          <w:sz w:val="24"/>
          <w:szCs w:val="24"/>
        </w:rPr>
        <w:t>Celkově navrhuji známku chvalitebně, a to hlavně z důvodu zpracování textově části.</w:t>
      </w:r>
    </w:p>
    <w:p w:rsidR="00792267" w:rsidRDefault="00792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</w:p>
    <w:p w:rsidR="00B95C04" w:rsidRDefault="003A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Datum:</w:t>
      </w:r>
      <w:r w:rsidR="00792267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  <w:r w:rsidR="00792267">
        <w:rPr>
          <w:rFonts w:ascii="Garamond" w:hAnsi="Garamond"/>
          <w:b/>
          <w:sz w:val="24"/>
          <w:szCs w:val="24"/>
        </w:rPr>
        <w:t>20. 5. 2023</w:t>
      </w:r>
      <w:r w:rsidR="00792267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  <w:t>Podpis: MgA. Jan Zelinka</w:t>
      </w:r>
    </w:p>
    <w:p w:rsidR="00B95C04" w:rsidRDefault="003A3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B95C04" w:rsidRDefault="00B95C04">
      <w:pPr>
        <w:rPr>
          <w:rFonts w:ascii="Garamond" w:eastAsia="Garamond" w:hAnsi="Garamond" w:cs="Garamond"/>
        </w:rPr>
      </w:pPr>
    </w:p>
    <w:p w:rsidR="00B95C04" w:rsidRDefault="00B95C04">
      <w:pPr>
        <w:rPr>
          <w:rFonts w:ascii="Garamond" w:eastAsia="Garamond" w:hAnsi="Garamond" w:cs="Garamond"/>
        </w:rPr>
      </w:pPr>
    </w:p>
    <w:p w:rsidR="00B95C04" w:rsidRDefault="00B95C04">
      <w:pPr>
        <w:rPr>
          <w:rFonts w:ascii="Garamond" w:eastAsia="Garamond" w:hAnsi="Garamond" w:cs="Garamond"/>
        </w:rPr>
      </w:pPr>
    </w:p>
    <w:p w:rsidR="00B95C04" w:rsidRDefault="00B95C04">
      <w:pPr>
        <w:rPr>
          <w:rFonts w:ascii="Garamond" w:eastAsia="Garamond" w:hAnsi="Garamond" w:cs="Garamond"/>
        </w:rPr>
      </w:pPr>
    </w:p>
    <w:p w:rsidR="00B95C04" w:rsidRDefault="003A307A">
      <w:r>
        <w:rPr>
          <w:rFonts w:ascii="Garamond" w:hAnsi="Garamond"/>
        </w:rPr>
        <w:t>Tisk oboustranný</w:t>
      </w:r>
    </w:p>
    <w:sectPr w:rsidR="00B95C0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49" w:rsidRDefault="00072749">
      <w:pPr>
        <w:spacing w:after="0" w:line="240" w:lineRule="auto"/>
      </w:pPr>
      <w:r>
        <w:separator/>
      </w:r>
    </w:p>
  </w:endnote>
  <w:endnote w:type="continuationSeparator" w:id="0">
    <w:p w:rsidR="00072749" w:rsidRDefault="0007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04" w:rsidRDefault="003A307A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792267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49" w:rsidRDefault="00072749">
      <w:pPr>
        <w:spacing w:after="0" w:line="240" w:lineRule="auto"/>
      </w:pPr>
      <w:r>
        <w:separator/>
      </w:r>
    </w:p>
  </w:footnote>
  <w:footnote w:type="continuationSeparator" w:id="0">
    <w:p w:rsidR="00072749" w:rsidRDefault="0007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04" w:rsidRDefault="00B95C0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179"/>
    <w:multiLevelType w:val="hybridMultilevel"/>
    <w:tmpl w:val="6430F128"/>
    <w:styleLink w:val="ImportedStyle1"/>
    <w:lvl w:ilvl="0" w:tplc="11C4F04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240F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A9ED8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4849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0B95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460580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C6D6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AAC4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E4758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CD2E90"/>
    <w:multiLevelType w:val="hybridMultilevel"/>
    <w:tmpl w:val="6430F12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04"/>
    <w:rsid w:val="00072749"/>
    <w:rsid w:val="003A307A"/>
    <w:rsid w:val="00792267"/>
    <w:rsid w:val="00A94E81"/>
    <w:rsid w:val="00B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127C"/>
  <w15:docId w15:val="{927AB041-2A48-4062-B82F-358A3B00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2023-05-22T08:54:00Z</dcterms:created>
  <dcterms:modified xsi:type="dcterms:W3CDTF">2023-05-22T08:54:00Z</dcterms:modified>
</cp:coreProperties>
</file>