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C046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8D7B69">
        <w:rPr>
          <w:b/>
        </w:rPr>
        <w:t>Markéta Pěčková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F87EE9">
        <w:rPr>
          <w:b/>
        </w:rPr>
        <w:t xml:space="preserve">Normativní teorie secese: komparace Kosova a Abcházie. </w:t>
      </w:r>
      <w:proofErr w:type="spellStart"/>
      <w:r w:rsidR="00F87EE9">
        <w:rPr>
          <w:b/>
        </w:rPr>
        <w:t>Remediální</w:t>
      </w:r>
      <w:proofErr w:type="spellEnd"/>
      <w:r w:rsidR="00F87EE9">
        <w:rPr>
          <w:b/>
        </w:rPr>
        <w:t xml:space="preserve"> teorie secese Allena </w:t>
      </w:r>
      <w:proofErr w:type="spellStart"/>
      <w:r w:rsidR="00F87EE9">
        <w:rPr>
          <w:b/>
        </w:rPr>
        <w:t>Buchanana</w:t>
      </w:r>
      <w:proofErr w:type="spellEnd"/>
      <w:r w:rsidR="00F87EE9">
        <w:rPr>
          <w:b/>
        </w:rPr>
        <w:t xml:space="preserve">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87EE9" w:rsidRDefault="00F87EE9" w:rsidP="00F87EE9">
      <w:pPr>
        <w:tabs>
          <w:tab w:val="left" w:pos="284"/>
        </w:tabs>
      </w:pPr>
      <w:r>
        <w:t xml:space="preserve">Jako cíl práce si autorka zvolila poměrně náročné téma, kterému není v českém </w:t>
      </w:r>
      <w:proofErr w:type="spellStart"/>
      <w:r>
        <w:t>sociálněvědním</w:t>
      </w:r>
      <w:proofErr w:type="spellEnd"/>
      <w:r>
        <w:t xml:space="preserve"> prostředí </w:t>
      </w:r>
      <w:r w:rsidR="00F05D9F">
        <w:t xml:space="preserve">– v kontrastu se zahraničním – </w:t>
      </w:r>
      <w:r>
        <w:t xml:space="preserve">věnována téměř žádná pozornost. </w:t>
      </w:r>
    </w:p>
    <w:p w:rsidR="00F87EE9" w:rsidRPr="00F05D9F" w:rsidRDefault="00F05D9F" w:rsidP="00F87EE9">
      <w:pPr>
        <w:tabs>
          <w:tab w:val="left" w:pos="284"/>
        </w:tabs>
      </w:pPr>
      <w:r>
        <w:t xml:space="preserve">Domnívám se, že cíl práce byl splněn, autorka porozuměla dané problematice a představila kompaktní text, byť vznáším některé dílčí výhrady, nikoliv však závažného charakteru.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05D9F" w:rsidRDefault="00F05D9F" w:rsidP="00F05D9F">
      <w:pPr>
        <w:pStyle w:val="Odstavecseseznamem"/>
        <w:tabs>
          <w:tab w:val="left" w:pos="284"/>
        </w:tabs>
        <w:ind w:left="142"/>
        <w:rPr>
          <w:b/>
        </w:rPr>
      </w:pPr>
    </w:p>
    <w:p w:rsidR="00F05D9F" w:rsidRDefault="00F05D9F" w:rsidP="00F05D9F">
      <w:pPr>
        <w:pStyle w:val="Odstavecseseznamem"/>
        <w:tabs>
          <w:tab w:val="left" w:pos="284"/>
        </w:tabs>
        <w:ind w:left="142"/>
      </w:pPr>
      <w:r w:rsidRPr="00F05D9F">
        <w:t>V teoretické části</w:t>
      </w:r>
      <w:r>
        <w:t xml:space="preserve"> autorka vyčerpávajícím způsobem zjistí a předloží předpoklady, za nichž se secese může uskutečnit a být legitimní (srov. </w:t>
      </w:r>
      <w:proofErr w:type="spellStart"/>
      <w:r>
        <w:t>Buchanan</w:t>
      </w:r>
      <w:proofErr w:type="spellEnd"/>
      <w:r>
        <w:t xml:space="preserve"> a s. 14-15). Autorka využívá množství zdrojů a představuje celou řadu teorií i autorů. Text zde působí místy neučesaně, když např. A. </w:t>
      </w:r>
      <w:proofErr w:type="spellStart"/>
      <w:r>
        <w:t>Pavkovic</w:t>
      </w:r>
      <w:proofErr w:type="spellEnd"/>
      <w:r>
        <w:t xml:space="preserve"> (2003) předchází H. Beranovi (1984) a pak se zčistajasna objevuje „teritoriální“ Lea </w:t>
      </w:r>
      <w:proofErr w:type="spellStart"/>
      <w:r>
        <w:t>Brilmayer</w:t>
      </w:r>
      <w:proofErr w:type="spellEnd"/>
      <w:r>
        <w:t xml:space="preserve"> (1991) atp., ale nutno podotknout, že hlavní cíl této části byl splněn a autorka jej aplikuje na část praktickou.  </w:t>
      </w:r>
    </w:p>
    <w:p w:rsidR="001107CE" w:rsidRDefault="001107CE" w:rsidP="00F05D9F">
      <w:pPr>
        <w:pStyle w:val="Odstavecseseznamem"/>
        <w:tabs>
          <w:tab w:val="left" w:pos="284"/>
        </w:tabs>
        <w:ind w:left="142"/>
      </w:pPr>
      <w:r>
        <w:t xml:space="preserve">V praktické části autorka srovnává Kosovo a Abcházii dle v teorii vytyčených kritérií a výrazné část této části je solidně zpracována. Nechybí ani nezbytný historický exkurz, který se může stát odrazovým můstkem pro zkoumání  </w:t>
      </w:r>
      <w:proofErr w:type="spellStart"/>
      <w:r>
        <w:t>remediální</w:t>
      </w:r>
      <w:proofErr w:type="spellEnd"/>
      <w:r>
        <w:t xml:space="preserve"> teorie. Jistu výhradu mám k interpretaci Poradního posudku Mezinárodního soudního tribunálu v Haagu ke Kosovu. Škoda, že není na stránkách práce podroben důkladné analýze, ale jsou uvedeny pouze některé jeho části a celkově je – bez důkladného zdůvodnění – okomentován jako že části posudku jsou „příliš vyhýbavá a nejasná, což se zdí být záměrem“.  O to více měl být podroben důkladnější analýze (a teoretické debaty je na toto téma více než </w:t>
      </w:r>
      <w:proofErr w:type="gramStart"/>
      <w:r>
        <w:t>dost),  když</w:t>
      </w:r>
      <w:proofErr w:type="gramEnd"/>
      <w:r>
        <w:t xml:space="preserve"> jej autorka implicitně aplikuje (a dle mého soudu tak činí správně) i na případ Abcházie (s. 45). </w:t>
      </w:r>
    </w:p>
    <w:p w:rsidR="00F05D9F" w:rsidRDefault="0031173A" w:rsidP="0031173A">
      <w:pPr>
        <w:pStyle w:val="Odstavecseseznamem"/>
        <w:tabs>
          <w:tab w:val="left" w:pos="284"/>
        </w:tabs>
        <w:ind w:left="142"/>
      </w:pPr>
      <w:r>
        <w:t xml:space="preserve">Další </w:t>
      </w:r>
      <w:proofErr w:type="gramStart"/>
      <w:r>
        <w:t>bod,  který</w:t>
      </w:r>
      <w:proofErr w:type="gramEnd"/>
      <w:r>
        <w:t xml:space="preserve"> je dle mého názoru na diskuzi, a byl bych rád, kdyby jej autorka nechápala jako výtku, jsou pasáže, kdy dle mého názoru je </w:t>
      </w:r>
      <w:proofErr w:type="spellStart"/>
      <w:r>
        <w:t>remediální</w:t>
      </w:r>
      <w:proofErr w:type="spellEnd"/>
      <w:r>
        <w:t xml:space="preserve"> teorie zaměňována s mezinárodním právem, </w:t>
      </w:r>
      <w:r>
        <w:lastRenderedPageBreak/>
        <w:t xml:space="preserve">resp. Zůstává otázkou, zda jsou tyto dva fenomény zaměnitelné či zda tam existují průniky. A pokud ano, tak kde? </w:t>
      </w:r>
    </w:p>
    <w:p w:rsidR="0031173A" w:rsidRPr="0031173A" w:rsidRDefault="0031173A" w:rsidP="0031173A">
      <w:pPr>
        <w:pStyle w:val="Odstavecseseznamem"/>
        <w:tabs>
          <w:tab w:val="left" w:pos="284"/>
        </w:tabs>
        <w:ind w:left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31173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Po formální stránce práce splňuje nároky kladené na bakalářskou práci. Možná je škoda, že práce na tak zajímavé téma neobsahuje žádné přílohy. </w:t>
      </w:r>
    </w:p>
    <w:p w:rsidR="0031173A" w:rsidRPr="002821D2" w:rsidRDefault="003117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1173A" w:rsidRDefault="003117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Klady dle mého názoru převažují nad zápory. Silnou stránkou je zejména ta pasáž v teoretické části, kde se autorce podařilo </w:t>
      </w:r>
      <w:proofErr w:type="spellStart"/>
      <w:r>
        <w:t>elaborovat</w:t>
      </w:r>
      <w:proofErr w:type="spellEnd"/>
      <w:r>
        <w:t xml:space="preserve"> relevantní kritéria pro srovnání. V praktické části pak z textu vyplývá, že autorka zcela porozuměla zvolené problematice.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31173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Viz výhrady v předchozí části posudku, zejména část 2 </w:t>
      </w:r>
      <w:proofErr w:type="gramStart"/>
      <w:r>
        <w:t>Obsahové</w:t>
      </w:r>
      <w:proofErr w:type="gramEnd"/>
      <w:r>
        <w:t xml:space="preserve"> zpracování. </w:t>
      </w:r>
    </w:p>
    <w:p w:rsidR="0031173A" w:rsidRPr="002821D2" w:rsidRDefault="003117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1173A" w:rsidRPr="002821D2" w:rsidRDefault="0031173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 xml:space="preserve">Doporučuji k obhajobě a navrhuji VELMI DOBŘE.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D13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9E" w:rsidRDefault="005D1D9E" w:rsidP="00D10D7C">
      <w:pPr>
        <w:spacing w:after="0" w:line="240" w:lineRule="auto"/>
      </w:pPr>
      <w:r>
        <w:separator/>
      </w:r>
    </w:p>
  </w:endnote>
  <w:endnote w:type="continuationSeparator" w:id="0">
    <w:p w:rsidR="005D1D9E" w:rsidRDefault="005D1D9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9E" w:rsidRDefault="005D1D9E" w:rsidP="00D10D7C">
      <w:pPr>
        <w:spacing w:after="0" w:line="240" w:lineRule="auto"/>
      </w:pPr>
      <w:r>
        <w:separator/>
      </w:r>
    </w:p>
  </w:footnote>
  <w:footnote w:type="continuationSeparator" w:id="0">
    <w:p w:rsidR="005D1D9E" w:rsidRDefault="005D1D9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40C5"/>
    <w:rsid w:val="00056A57"/>
    <w:rsid w:val="00082E7F"/>
    <w:rsid w:val="001107CE"/>
    <w:rsid w:val="00115661"/>
    <w:rsid w:val="0012043E"/>
    <w:rsid w:val="00124B7E"/>
    <w:rsid w:val="001774F9"/>
    <w:rsid w:val="002821D2"/>
    <w:rsid w:val="0031173A"/>
    <w:rsid w:val="003C559B"/>
    <w:rsid w:val="00435ED6"/>
    <w:rsid w:val="004B0027"/>
    <w:rsid w:val="005D1D9E"/>
    <w:rsid w:val="00694816"/>
    <w:rsid w:val="008C046F"/>
    <w:rsid w:val="008D7B69"/>
    <w:rsid w:val="009C488A"/>
    <w:rsid w:val="00A551EC"/>
    <w:rsid w:val="00C301CB"/>
    <w:rsid w:val="00D10D7C"/>
    <w:rsid w:val="00D130DE"/>
    <w:rsid w:val="00F05D9F"/>
    <w:rsid w:val="00F8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0D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F2A4E"/>
    <w:rsid w:val="00685D08"/>
    <w:rsid w:val="009C2246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5</cp:revision>
  <cp:lastPrinted>2014-05-13T14:45:00Z</cp:lastPrinted>
  <dcterms:created xsi:type="dcterms:W3CDTF">2014-05-10T17:06:00Z</dcterms:created>
  <dcterms:modified xsi:type="dcterms:W3CDTF">2014-05-13T14:47:00Z</dcterms:modified>
</cp:coreProperties>
</file>