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581545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84172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581545">
        <w:t xml:space="preserve"> </w:t>
      </w:r>
      <w:r w:rsidR="00F84172">
        <w:t>Michaela Kubíčková</w:t>
      </w:r>
    </w:p>
    <w:p w:rsidR="00D10D7C" w:rsidRPr="00435ED6" w:rsidRDefault="00D10D7C" w:rsidP="000B6CEE">
      <w:pPr>
        <w:tabs>
          <w:tab w:val="left" w:pos="3480"/>
        </w:tabs>
      </w:pPr>
      <w:r>
        <w:t>NÁZEV PRÁCE:</w:t>
      </w:r>
      <w:r w:rsidR="00435ED6">
        <w:t xml:space="preserve"> </w:t>
      </w:r>
      <w:r w:rsidR="00F84172" w:rsidRPr="00F84172">
        <w:t>Analýza trestní politiky v ČR od r. 1993 do současnosti</w:t>
      </w:r>
    </w:p>
    <w:p w:rsidR="00D10D7C" w:rsidRPr="00435ED6" w:rsidRDefault="00D10D7C" w:rsidP="00D10D7C">
      <w:pPr>
        <w:tabs>
          <w:tab w:val="left" w:pos="3480"/>
        </w:tabs>
      </w:pPr>
      <w:r>
        <w:t>HODNOTIL:</w:t>
      </w:r>
      <w:r w:rsidR="00435ED6">
        <w:t xml:space="preserve"> </w:t>
      </w:r>
      <w:r w:rsidR="00581545">
        <w:t>Ľubomír Lupták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581545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Autor</w:t>
      </w:r>
      <w:r w:rsidR="000B6CEE">
        <w:rPr>
          <w:sz w:val="20"/>
          <w:szCs w:val="20"/>
        </w:rPr>
        <w:t>ka</w:t>
      </w:r>
      <w:r>
        <w:rPr>
          <w:sz w:val="20"/>
          <w:szCs w:val="20"/>
        </w:rPr>
        <w:t xml:space="preserve"> si za cieľ </w:t>
      </w:r>
      <w:r w:rsidR="004B68AD">
        <w:rPr>
          <w:sz w:val="20"/>
          <w:szCs w:val="20"/>
        </w:rPr>
        <w:t xml:space="preserve">svojej </w:t>
      </w:r>
      <w:r>
        <w:rPr>
          <w:sz w:val="20"/>
          <w:szCs w:val="20"/>
        </w:rPr>
        <w:t>práce stanov</w:t>
      </w:r>
      <w:r w:rsidR="00A162D4">
        <w:rPr>
          <w:sz w:val="20"/>
          <w:szCs w:val="20"/>
        </w:rPr>
        <w:t xml:space="preserve">ila </w:t>
      </w:r>
      <w:r w:rsidR="00FE62FB">
        <w:rPr>
          <w:sz w:val="20"/>
          <w:szCs w:val="20"/>
        </w:rPr>
        <w:t>zistiť, do akej miery sa parlamentným politickým stranám darilo napĺňať svoje programové stanoviská týkajúce sa trestnej politiky</w:t>
      </w:r>
      <w:r w:rsidR="00A162D4">
        <w:rPr>
          <w:sz w:val="20"/>
          <w:szCs w:val="20"/>
        </w:rPr>
        <w:t>.</w:t>
      </w:r>
      <w:r w:rsidR="00FE62FB">
        <w:rPr>
          <w:sz w:val="20"/>
          <w:szCs w:val="20"/>
        </w:rPr>
        <w:t xml:space="preserve"> V tomto kontexte je trochu prekvapivý názov práce, pretože ten neodkazuje na programatiku politických strán, ale na samotný vývoj trestnej politiky</w:t>
      </w:r>
      <w:r w:rsidR="00C65AB9">
        <w:rPr>
          <w:sz w:val="20"/>
          <w:szCs w:val="20"/>
        </w:rPr>
        <w:t xml:space="preserve"> </w:t>
      </w:r>
      <w:r w:rsidR="00FE62FB">
        <w:rPr>
          <w:sz w:val="20"/>
          <w:szCs w:val="20"/>
        </w:rPr>
        <w:t xml:space="preserve">v sledovanom období.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4B68AD" w:rsidRDefault="00FE62F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si zvolila zaujímavú, originálnu a spoločensky závažnú tému, ktorá si vyžaduje dobrý analytický aparát, rigoróznu metodológiu a spracovanie rozsiahleho objemu dát. Postup, ktorý si vybrala, teda ex-post policy analýza, sa javí ako zmysluplný</w:t>
      </w:r>
      <w:r w:rsidR="00C65AB9">
        <w:rPr>
          <w:sz w:val="20"/>
          <w:szCs w:val="20"/>
        </w:rPr>
        <w:t>, hoci nie je úplne zrejmé, prečo sa v rámci neho sústreďuje len a práve na problematiku napĺňania volebných sľubov politických strán (akoby samotná trestná politika bola vedľajšia</w:t>
      </w:r>
      <w:r w:rsidR="00876BAB">
        <w:rPr>
          <w:sz w:val="20"/>
          <w:szCs w:val="20"/>
        </w:rPr>
        <w:t xml:space="preserve"> alebo menej signifikantná</w:t>
      </w:r>
      <w:r w:rsidR="00C65AB9">
        <w:rPr>
          <w:sz w:val="20"/>
          <w:szCs w:val="20"/>
        </w:rPr>
        <w:t>).</w:t>
      </w:r>
      <w:r>
        <w:rPr>
          <w:sz w:val="20"/>
          <w:szCs w:val="20"/>
        </w:rPr>
        <w:t xml:space="preserve"> </w:t>
      </w:r>
      <w:r w:rsidR="005D62C4">
        <w:rPr>
          <w:sz w:val="20"/>
          <w:szCs w:val="20"/>
        </w:rPr>
        <w:t>Domnievam sa, že pri zacielení na samotnú trestnú politiku</w:t>
      </w:r>
      <w:r w:rsidR="00F66F38">
        <w:rPr>
          <w:sz w:val="20"/>
          <w:szCs w:val="20"/>
        </w:rPr>
        <w:t>,</w:t>
      </w:r>
      <w:r w:rsidR="005D62C4">
        <w:rPr>
          <w:sz w:val="20"/>
          <w:szCs w:val="20"/>
        </w:rPr>
        <w:t xml:space="preserve"> jej vývoj, </w:t>
      </w:r>
      <w:r w:rsidR="00F66F38">
        <w:rPr>
          <w:sz w:val="20"/>
          <w:szCs w:val="20"/>
        </w:rPr>
        <w:t xml:space="preserve">symbolický svet, </w:t>
      </w:r>
      <w:r w:rsidR="005D62C4">
        <w:rPr>
          <w:sz w:val="20"/>
          <w:szCs w:val="20"/>
        </w:rPr>
        <w:t>a pochopiteľne na politické funkcie trestania a rozprávania o ňom, sa dá dospieť k podstatne vážnejším a plodnejším záverom než pri sledovaní plnenia či neplnenia programových záväzkov (neplnenie</w:t>
      </w:r>
      <w:r w:rsidR="00163313">
        <w:rPr>
          <w:sz w:val="20"/>
          <w:szCs w:val="20"/>
        </w:rPr>
        <w:t xml:space="preserve"> či dokonca nemožnosť plnenia</w:t>
      </w:r>
      <w:r w:rsidR="005D62C4">
        <w:rPr>
          <w:sz w:val="20"/>
          <w:szCs w:val="20"/>
        </w:rPr>
        <w:t xml:space="preserve"> </w:t>
      </w:r>
      <w:r w:rsidR="00163313">
        <w:rPr>
          <w:sz w:val="20"/>
          <w:szCs w:val="20"/>
        </w:rPr>
        <w:t>metaforických</w:t>
      </w:r>
      <w:r w:rsidR="005D62C4">
        <w:rPr>
          <w:sz w:val="20"/>
          <w:szCs w:val="20"/>
        </w:rPr>
        <w:t xml:space="preserve"> </w:t>
      </w:r>
      <w:r w:rsidR="00163313">
        <w:rPr>
          <w:sz w:val="20"/>
          <w:szCs w:val="20"/>
        </w:rPr>
        <w:t xml:space="preserve">hesiel </w:t>
      </w:r>
      <w:r w:rsidR="005D62C4">
        <w:rPr>
          <w:sz w:val="20"/>
          <w:szCs w:val="20"/>
        </w:rPr>
        <w:t>možno naopak brať ako rozumný vstupný predpoklad</w:t>
      </w:r>
      <w:r w:rsidR="00163313">
        <w:rPr>
          <w:sz w:val="20"/>
          <w:szCs w:val="20"/>
        </w:rPr>
        <w:t>, ako ostatne ukazuje aj záverečná sumarizácia</w:t>
      </w:r>
      <w:r w:rsidR="005D62C4">
        <w:rPr>
          <w:sz w:val="20"/>
          <w:szCs w:val="20"/>
        </w:rPr>
        <w:t xml:space="preserve">). </w:t>
      </w:r>
      <w:r w:rsidR="008F4EF7">
        <w:rPr>
          <w:sz w:val="20"/>
          <w:szCs w:val="20"/>
        </w:rPr>
        <w:t xml:space="preserve">Absencia analytického aparátu, ktorý by autorke umožnil pozrieť sa na problematiku trestania a </w:t>
      </w:r>
      <w:r w:rsidR="00F66F38">
        <w:rPr>
          <w:sz w:val="20"/>
          <w:szCs w:val="20"/>
        </w:rPr>
        <w:t>jeho</w:t>
      </w:r>
      <w:r w:rsidR="008F4EF7">
        <w:rPr>
          <w:sz w:val="20"/>
          <w:szCs w:val="20"/>
        </w:rPr>
        <w:t xml:space="preserve"> politický význam lepšie, narúša inak dobre odvedenú prácu.</w:t>
      </w:r>
      <w:r w:rsidR="005D62C4">
        <w:rPr>
          <w:sz w:val="20"/>
          <w:szCs w:val="20"/>
        </w:rPr>
        <w:t xml:space="preserve"> </w:t>
      </w:r>
      <w:r w:rsidR="008F4EF7">
        <w:rPr>
          <w:sz w:val="20"/>
          <w:szCs w:val="20"/>
        </w:rPr>
        <w:t>H</w:t>
      </w:r>
      <w:r w:rsidR="005D62C4">
        <w:rPr>
          <w:sz w:val="20"/>
          <w:szCs w:val="20"/>
        </w:rPr>
        <w:t>oci je analytická časť spracovaná starostlivo a dôsledne, autorka z nej v závere nevyvodzuje tvrdenia závažnejšieho charakteru a zostáva len na povrchu, venujúc sa kvantite legislatívnej produkcie z oblasti trestnej politiky</w:t>
      </w:r>
      <w:r w:rsidR="001F760E">
        <w:rPr>
          <w:sz w:val="20"/>
          <w:szCs w:val="20"/>
        </w:rPr>
        <w:t>, prípadne tomu, čo je zrejmé i bez výskumu (výčtu tém dominujúci</w:t>
      </w:r>
      <w:r w:rsidR="00F66F38">
        <w:rPr>
          <w:sz w:val="20"/>
          <w:szCs w:val="20"/>
        </w:rPr>
        <w:t>ch</w:t>
      </w:r>
      <w:r w:rsidR="001F760E">
        <w:rPr>
          <w:sz w:val="20"/>
          <w:szCs w:val="20"/>
        </w:rPr>
        <w:t xml:space="preserve"> politickému diskurzu v oblasti trestnej politiky). Zaujímavé </w:t>
      </w:r>
      <w:r w:rsidR="00F66F38">
        <w:rPr>
          <w:sz w:val="20"/>
          <w:szCs w:val="20"/>
        </w:rPr>
        <w:t>postrehy</w:t>
      </w:r>
      <w:r w:rsidR="001F760E">
        <w:rPr>
          <w:sz w:val="20"/>
          <w:szCs w:val="20"/>
        </w:rPr>
        <w:t xml:space="preserve"> týkajúce sa poslaneckej nadprodukcie legislatívnych návrhov, ktoré nemajú oporu v politických programoch a programových vyhláseniach</w:t>
      </w:r>
      <w:r w:rsidR="00163313">
        <w:rPr>
          <w:sz w:val="20"/>
          <w:szCs w:val="20"/>
        </w:rPr>
        <w:t>, autorka ponecháva nerozvinuté (čo sa dá pochopiť s ohľadom na to, že pracuje výlučne s formálnymi dokumentmi), podobne ako na rovine vývoja trestnej politiky zostáva nedostatočne využité rozlíšenie medzi retributívnou a restoratívnou spravodlivosťou. Domnievam sa, že energia, ktorú autorka vynaložila, by priniesla lepšie výsledky, ak by bola investovaná do analýzy (dobre prístupných) transkripcií parlamentných rozpráv odohrávajúcich sa v súvislosti s vybranými trestnoprávnymi opatreniami</w:t>
      </w:r>
      <w:r w:rsidR="00F66F38">
        <w:rPr>
          <w:sz w:val="20"/>
          <w:szCs w:val="20"/>
        </w:rPr>
        <w:t>,</w:t>
      </w:r>
      <w:r w:rsidR="00163313">
        <w:rPr>
          <w:sz w:val="20"/>
          <w:szCs w:val="20"/>
        </w:rPr>
        <w:t xml:space="preserve"> a do ich skúmania z hľadiska symboliky, reaktivity </w:t>
      </w:r>
      <w:r w:rsidR="00F66F38">
        <w:rPr>
          <w:sz w:val="20"/>
          <w:szCs w:val="20"/>
        </w:rPr>
        <w:t xml:space="preserve">politických aktérov </w:t>
      </w:r>
      <w:r w:rsidR="00163313">
        <w:rPr>
          <w:sz w:val="20"/>
          <w:szCs w:val="20"/>
        </w:rPr>
        <w:t xml:space="preserve">na rôzne medializované kauzy a morálne paniky, a na stretávanie a vývoj vízií retributívnej a restoratívnej spravodlivosti nastoľovaných jednotlivými politickými aktérmi. </w:t>
      </w:r>
    </w:p>
    <w:p w:rsidR="005D62C4" w:rsidRDefault="005D62C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66F38" w:rsidRPr="002821D2" w:rsidRDefault="00F66F3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p w:rsidR="002821D2" w:rsidRDefault="008F4EF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Predložený text</w:t>
      </w:r>
      <w:r w:rsidR="00AB70B5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370D8E">
        <w:rPr>
          <w:sz w:val="20"/>
          <w:szCs w:val="20"/>
        </w:rPr>
        <w:t xml:space="preserve">pĺňa </w:t>
      </w:r>
      <w:r w:rsidR="00AB70B5">
        <w:rPr>
          <w:sz w:val="20"/>
          <w:szCs w:val="20"/>
        </w:rPr>
        <w:t xml:space="preserve">formálne kritériá kladené na diplomové práce. </w:t>
      </w:r>
      <w:r w:rsidR="00A94AC9">
        <w:rPr>
          <w:sz w:val="20"/>
          <w:szCs w:val="20"/>
        </w:rPr>
        <w:t>Autor</w:t>
      </w:r>
      <w:r w:rsidR="00370D8E">
        <w:rPr>
          <w:sz w:val="20"/>
          <w:szCs w:val="20"/>
        </w:rPr>
        <w:t>kin</w:t>
      </w:r>
      <w:r w:rsidR="00A94AC9">
        <w:rPr>
          <w:sz w:val="20"/>
          <w:szCs w:val="20"/>
        </w:rPr>
        <w:t xml:space="preserve"> jazyk je </w:t>
      </w:r>
      <w:r w:rsidR="003B206E">
        <w:rPr>
          <w:sz w:val="20"/>
          <w:szCs w:val="20"/>
        </w:rPr>
        <w:t>dobre čitateľný</w:t>
      </w:r>
      <w:r>
        <w:rPr>
          <w:sz w:val="20"/>
          <w:szCs w:val="20"/>
        </w:rPr>
        <w:t>, hoci miestami jej štýl príliš kopíruje byrokratický jazyk analyzovaných dokumentov.</w:t>
      </w:r>
      <w:r w:rsidR="00370D8E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="00370D8E">
        <w:rPr>
          <w:sz w:val="20"/>
          <w:szCs w:val="20"/>
        </w:rPr>
        <w:t>bjem gramatických a štylistických prehmatov je na prijateľnej úrovni</w:t>
      </w:r>
      <w:r w:rsidR="000B6CEE">
        <w:rPr>
          <w:sz w:val="20"/>
          <w:szCs w:val="20"/>
        </w:rPr>
        <w:t xml:space="preserve">. </w:t>
      </w:r>
      <w:r w:rsidR="00370D8E">
        <w:rPr>
          <w:sz w:val="20"/>
          <w:szCs w:val="20"/>
        </w:rPr>
        <w:t>V</w:t>
      </w:r>
      <w:r w:rsidR="003B206E">
        <w:rPr>
          <w:sz w:val="20"/>
          <w:szCs w:val="20"/>
        </w:rPr>
        <w:t>yužit</w:t>
      </w:r>
      <w:r w:rsidR="00370D8E">
        <w:rPr>
          <w:sz w:val="20"/>
          <w:szCs w:val="20"/>
        </w:rPr>
        <w:t xml:space="preserve">á literatúra je </w:t>
      </w:r>
      <w:r>
        <w:rPr>
          <w:sz w:val="20"/>
          <w:szCs w:val="20"/>
        </w:rPr>
        <w:t xml:space="preserve">dostatočne široká a </w:t>
      </w:r>
      <w:r w:rsidR="00370D8E">
        <w:rPr>
          <w:sz w:val="20"/>
          <w:szCs w:val="20"/>
        </w:rPr>
        <w:t>vhodná</w:t>
      </w:r>
      <w:r>
        <w:rPr>
          <w:sz w:val="20"/>
          <w:szCs w:val="20"/>
        </w:rPr>
        <w:t xml:space="preserve"> (hoci absentujú kľúčové kriminologické diela venujúce sa práve politickým funkciám trestania)</w:t>
      </w:r>
      <w:r w:rsidR="00370D8E">
        <w:rPr>
          <w:sz w:val="20"/>
          <w:szCs w:val="20"/>
        </w:rPr>
        <w:t>,</w:t>
      </w:r>
      <w:r w:rsidR="003B206E">
        <w:rPr>
          <w:sz w:val="20"/>
          <w:szCs w:val="20"/>
        </w:rPr>
        <w:t xml:space="preserve"> práca s </w:t>
      </w:r>
      <w:r w:rsidR="00370D8E">
        <w:rPr>
          <w:sz w:val="20"/>
          <w:szCs w:val="20"/>
        </w:rPr>
        <w:t>ňou</w:t>
      </w:r>
      <w:r w:rsidR="003B206E">
        <w:rPr>
          <w:sz w:val="20"/>
          <w:szCs w:val="20"/>
        </w:rPr>
        <w:t xml:space="preserve"> sa javí ako korektná. </w:t>
      </w:r>
      <w:r w:rsidR="00AB70B5">
        <w:rPr>
          <w:sz w:val="20"/>
          <w:szCs w:val="20"/>
        </w:rPr>
        <w:t xml:space="preserve">Grafická úprava práce je </w:t>
      </w:r>
      <w:r w:rsidR="003B206E">
        <w:rPr>
          <w:sz w:val="20"/>
          <w:szCs w:val="20"/>
        </w:rPr>
        <w:t>prehľadná</w:t>
      </w:r>
      <w:r w:rsidR="00AB70B5">
        <w:rPr>
          <w:sz w:val="20"/>
          <w:szCs w:val="20"/>
        </w:rPr>
        <w:t xml:space="preserve">. </w:t>
      </w:r>
    </w:p>
    <w:p w:rsidR="00AB70B5" w:rsidRPr="002821D2" w:rsidRDefault="00AB70B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4B2BF5" w:rsidRDefault="008F4EF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Hoci som vyššie uviedol niekoľko kritických pripomienok, prosím, nech ich autorka berie skôr ako námety na zamyslenie, prípadne na ďalší výskum. Bola by škoda tak zaujímavú a závažnú tému nevyťažiť dôslednejšie a hlbšie.  </w:t>
      </w:r>
    </w:p>
    <w:p w:rsidR="004B2BF5" w:rsidRPr="002821D2" w:rsidRDefault="004B2BF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94523D" w:rsidRDefault="008F4EF7" w:rsidP="0094523D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Zamysl</w:t>
      </w:r>
      <w:r w:rsidR="0094523D">
        <w:rPr>
          <w:sz w:val="20"/>
          <w:szCs w:val="20"/>
        </w:rPr>
        <w:t>i</w:t>
      </w:r>
      <w:r>
        <w:rPr>
          <w:sz w:val="20"/>
          <w:szCs w:val="20"/>
        </w:rPr>
        <w:t xml:space="preserve">te sa nad </w:t>
      </w:r>
      <w:r w:rsidR="0094523D">
        <w:rPr>
          <w:sz w:val="20"/>
          <w:szCs w:val="20"/>
        </w:rPr>
        <w:t>externými faktormi (mimo politické strany a poslaneckú snemovňu)</w:t>
      </w:r>
      <w:r>
        <w:rPr>
          <w:sz w:val="20"/>
          <w:szCs w:val="20"/>
        </w:rPr>
        <w:t>, ktoré mohli viesť k tomu, že drvivá väčšina (prijatých) poslaneckých návrhov išla vysoko nad rámec programatiky politických strán</w:t>
      </w:r>
      <w:r w:rsidR="0094523D">
        <w:rPr>
          <w:sz w:val="20"/>
          <w:szCs w:val="20"/>
        </w:rPr>
        <w:t xml:space="preserve">. </w:t>
      </w:r>
    </w:p>
    <w:p w:rsidR="00D10D7C" w:rsidRPr="002821D2" w:rsidRDefault="0094523D" w:rsidP="0094523D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Ktorí politickí aktéri v ČR (skupiny či jednotlivci) dlhodobo viac inklinujú k retributívnej a ktorí k restoratívnej spravodlivosti?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8F4EF7" w:rsidRPr="008F4EF7" w:rsidRDefault="008F4EF7" w:rsidP="008F4EF7">
      <w:pPr>
        <w:tabs>
          <w:tab w:val="left" w:pos="284"/>
        </w:tabs>
        <w:jc w:val="both"/>
        <w:rPr>
          <w:sz w:val="20"/>
          <w:szCs w:val="20"/>
        </w:rPr>
      </w:pPr>
      <w:r w:rsidRPr="008F4EF7">
        <w:rPr>
          <w:sz w:val="20"/>
          <w:szCs w:val="20"/>
        </w:rPr>
        <w:t>Napriek vyššie uvedeným kritickým pripomienkam sa domnievam, že autorka odviedla solídnu prácu a mala by byť hodnotená známkou „výborne“.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7D7C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EE3" w:rsidRDefault="00D92EE3" w:rsidP="00D10D7C">
      <w:pPr>
        <w:spacing w:after="0" w:line="240" w:lineRule="auto"/>
      </w:pPr>
      <w:r>
        <w:separator/>
      </w:r>
    </w:p>
  </w:endnote>
  <w:endnote w:type="continuationSeparator" w:id="1">
    <w:p w:rsidR="00D92EE3" w:rsidRDefault="00D92EE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EE3" w:rsidRDefault="00D92EE3" w:rsidP="00D10D7C">
      <w:pPr>
        <w:spacing w:after="0" w:line="240" w:lineRule="auto"/>
      </w:pPr>
      <w:r>
        <w:separator/>
      </w:r>
    </w:p>
  </w:footnote>
  <w:footnote w:type="continuationSeparator" w:id="1">
    <w:p w:rsidR="00D92EE3" w:rsidRDefault="00D92EE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00B2"/>
    <w:multiLevelType w:val="hybridMultilevel"/>
    <w:tmpl w:val="4B1A83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5ED6"/>
    <w:rsid w:val="000264F2"/>
    <w:rsid w:val="00056A57"/>
    <w:rsid w:val="000B6CEE"/>
    <w:rsid w:val="00115661"/>
    <w:rsid w:val="0012043E"/>
    <w:rsid w:val="001466D6"/>
    <w:rsid w:val="00163313"/>
    <w:rsid w:val="00184EF3"/>
    <w:rsid w:val="001B3103"/>
    <w:rsid w:val="001E6CB3"/>
    <w:rsid w:val="001F760E"/>
    <w:rsid w:val="00271A90"/>
    <w:rsid w:val="002821D2"/>
    <w:rsid w:val="00364071"/>
    <w:rsid w:val="00370D8E"/>
    <w:rsid w:val="003B206E"/>
    <w:rsid w:val="003C559B"/>
    <w:rsid w:val="00435ED6"/>
    <w:rsid w:val="004B2BF5"/>
    <w:rsid w:val="004B68AD"/>
    <w:rsid w:val="00581545"/>
    <w:rsid w:val="005D62C4"/>
    <w:rsid w:val="00632205"/>
    <w:rsid w:val="00694816"/>
    <w:rsid w:val="006A049C"/>
    <w:rsid w:val="00773513"/>
    <w:rsid w:val="007D7C42"/>
    <w:rsid w:val="00873AAD"/>
    <w:rsid w:val="00876BAB"/>
    <w:rsid w:val="008F4EF7"/>
    <w:rsid w:val="0094523D"/>
    <w:rsid w:val="00962952"/>
    <w:rsid w:val="009A1A7C"/>
    <w:rsid w:val="009C488A"/>
    <w:rsid w:val="009C6391"/>
    <w:rsid w:val="00A162D4"/>
    <w:rsid w:val="00A479EA"/>
    <w:rsid w:val="00A94AC9"/>
    <w:rsid w:val="00AB70B5"/>
    <w:rsid w:val="00B30ADE"/>
    <w:rsid w:val="00B52C24"/>
    <w:rsid w:val="00B6639C"/>
    <w:rsid w:val="00B72CBA"/>
    <w:rsid w:val="00C301CB"/>
    <w:rsid w:val="00C65AB9"/>
    <w:rsid w:val="00CC0C9E"/>
    <w:rsid w:val="00D10D7C"/>
    <w:rsid w:val="00D92EE3"/>
    <w:rsid w:val="00DA4E55"/>
    <w:rsid w:val="00ED1E52"/>
    <w:rsid w:val="00ED6B77"/>
    <w:rsid w:val="00F6530B"/>
    <w:rsid w:val="00F66F38"/>
    <w:rsid w:val="00F84172"/>
    <w:rsid w:val="00FA57AE"/>
    <w:rsid w:val="00FE6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C42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AB7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C7B09"/>
    <w:rsid w:val="00685D08"/>
    <w:rsid w:val="00A630AC"/>
    <w:rsid w:val="00AA1FAB"/>
    <w:rsid w:val="00BA1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B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365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Zosvof</cp:lastModifiedBy>
  <cp:revision>5</cp:revision>
  <dcterms:created xsi:type="dcterms:W3CDTF">2014-05-21T14:33:00Z</dcterms:created>
  <dcterms:modified xsi:type="dcterms:W3CDTF">2014-05-21T20:31:00Z</dcterms:modified>
</cp:coreProperties>
</file>