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8658F5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8658F5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8658F5">
        <w:rPr>
          <w:b/>
          <w:i/>
        </w:rPr>
        <w:t>Pavel Žalud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BD2645">
        <w:t xml:space="preserve"> </w:t>
      </w:r>
      <w:r w:rsidR="008658F5">
        <w:rPr>
          <w:b/>
          <w:i/>
        </w:rPr>
        <w:t xml:space="preserve">Vybraní aktéři Společné zahraniční a bezpečnostní politiky Evropské unie. Úloha vysokého představitele pro společnou bezpečnostní a zahraniční politiku a Zvláštních představitelů Evropské unie v teorii a praxi. </w:t>
      </w:r>
      <w:r w:rsidR="008658F5" w:rsidRPr="00435ED6">
        <w:rPr>
          <w:b/>
          <w:i/>
        </w:rPr>
        <w:t xml:space="preserve">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BD3E6D">
        <w:t xml:space="preserve">Dr. David </w:t>
      </w:r>
      <w:proofErr w:type="spellStart"/>
      <w:r w:rsidR="00BD3E6D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F23660" w:rsidRDefault="008658F5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na základě analýzy činnosti v názvu zmíněných reprezentantů EU vyhodnotit, zda se svou aktivitou drží v mezích svých institucionálních pravomocí, či se snaží jednat nad rámec těchto pravomocí. Tento cíl byl naplněn částečně.  Problémem textu je mj. nedostatečný úvod, neboť autor nevysvětluje, proč je téma z hlediska výzkumu nosné, tedy např. proč by zmínění aktéři měli/mohli/chtěli/museli své pravomoci překračovat. Některé výzkumné otázka jsou divné. Např. </w:t>
      </w:r>
      <w:r w:rsidR="00F23660">
        <w:rPr>
          <w:sz w:val="20"/>
          <w:szCs w:val="20"/>
        </w:rPr>
        <w:t>Jestliže došlo k překročení pravomocí, bylo tolerováno? (s. 5). Kým? Jak to chce autor zjistit?</w:t>
      </w:r>
    </w:p>
    <w:p w:rsidR="002821D2" w:rsidRPr="002821D2" w:rsidRDefault="008658F5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33A69" w:rsidRDefault="00F23660" w:rsidP="002A7020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 w:rsidRPr="00F23660">
        <w:rPr>
          <w:sz w:val="20"/>
          <w:szCs w:val="20"/>
        </w:rPr>
        <w:t>Po obsahové st</w:t>
      </w:r>
      <w:r>
        <w:rPr>
          <w:sz w:val="20"/>
          <w:szCs w:val="20"/>
        </w:rPr>
        <w:t xml:space="preserve">ránce je text nevyrovnaný a vykazuje mnoho sporných pasáží. Např. kapitola 4. s vlastním tématem de facto nesouvisí a je nadbytečná. Stěžejní kapitola 6. Je založena primárně na popisu prvního roku vysoké představitelky ve funkci. Tato kapitola, i když obsahuje i některé interpretace a pokusy o analýzu, je dominantně popisná a spíše </w:t>
      </w:r>
      <w:proofErr w:type="gramStart"/>
      <w:r>
        <w:rPr>
          <w:sz w:val="20"/>
          <w:szCs w:val="20"/>
        </w:rPr>
        <w:t>něž</w:t>
      </w:r>
      <w:proofErr w:type="gramEnd"/>
      <w:r>
        <w:rPr>
          <w:sz w:val="20"/>
          <w:szCs w:val="20"/>
        </w:rPr>
        <w:t xml:space="preserve"> co jiného připomíná diář baronky </w:t>
      </w:r>
      <w:proofErr w:type="spellStart"/>
      <w:r>
        <w:rPr>
          <w:sz w:val="20"/>
          <w:szCs w:val="20"/>
        </w:rPr>
        <w:t>Ashton</w:t>
      </w:r>
      <w:proofErr w:type="spellEnd"/>
      <w:r>
        <w:rPr>
          <w:sz w:val="20"/>
          <w:szCs w:val="20"/>
        </w:rPr>
        <w:t xml:space="preserve">. Zhodnocení prvního roku představitelky ve funkci je nedostatečné – autor málo pracuje s alternativními názory, kritikami apod. Text tak není analytický. Kapitola 7. Věnovaná zvláštním představitelům je svým obsahem nevyrovnaná – zvláštnímu představiteli EU v Afghánistánu jsou věnovány 2 stránky. </w:t>
      </w:r>
      <w:r w:rsidR="00233A69">
        <w:rPr>
          <w:sz w:val="20"/>
          <w:szCs w:val="20"/>
        </w:rPr>
        <w:t xml:space="preserve">I když by si to zpracování tématu vyžadovalo, autorův tvůrčí přístup není výraznější. </w:t>
      </w:r>
    </w:p>
    <w:p w:rsidR="002A7020" w:rsidRPr="00F23660" w:rsidRDefault="00F23660" w:rsidP="002A7020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33A69" w:rsidRDefault="00233A69" w:rsidP="00BD264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je text v pořádku. Autorův postup odpovídá nárokům na akademický text a jeho jazykový projev je, až na občasné stylistické nejasnosti a chyby, v pořádku a bez gramatických chyb. Grafická úprava textu ne bez problémů.</w:t>
      </w:r>
    </w:p>
    <w:p w:rsidR="002821D2" w:rsidRPr="00BD2645" w:rsidRDefault="00233A69" w:rsidP="00BD264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B07854" w:rsidRDefault="00233A6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obsahové stránce se autorovi nepodařilo naplnit potenciál, který téma skýtalo. Práce je málo analytická a tvůrčí. Navíc skutečnosti, na základě kterých autor problematizuje činnost a postavení vysoké představitelky jsou banální a velmi sporné. Autor vyvozuje z návrhu M. Zemana (duben 2014), že by se ČR mohla ujmout role prostředníka v jednání Ruska a Ukrajiny, že role EU a vysoké představitelky se jeví jako nedostatečná</w:t>
      </w:r>
      <w:r w:rsidR="00B07854">
        <w:rPr>
          <w:sz w:val="20"/>
          <w:szCs w:val="20"/>
        </w:rPr>
        <w:t xml:space="preserve"> (s. 65 a znovu v závěru)</w:t>
      </w:r>
      <w:r>
        <w:rPr>
          <w:sz w:val="20"/>
          <w:szCs w:val="20"/>
        </w:rPr>
        <w:t>.</w:t>
      </w:r>
      <w:r w:rsidR="00B07854">
        <w:rPr>
          <w:sz w:val="20"/>
          <w:szCs w:val="20"/>
        </w:rPr>
        <w:t xml:space="preserve"> V odborném textu něco vyvozovat z výroku M. Zemana, který podobné hlášky na různá </w:t>
      </w:r>
      <w:r w:rsidR="00B07854">
        <w:rPr>
          <w:sz w:val="20"/>
          <w:szCs w:val="20"/>
        </w:rPr>
        <w:lastRenderedPageBreak/>
        <w:t>témata trousí permanentně, je skoro úsměvné</w:t>
      </w:r>
      <w:r w:rsidR="005D1C31">
        <w:rPr>
          <w:sz w:val="20"/>
          <w:szCs w:val="20"/>
        </w:rPr>
        <w:t xml:space="preserve"> (jako kdyby absolventská práce z oboru lékařství na základě výroku M. Zemana tvrdila, že začne-li člověk kouřit po 27. roce věku, neohrožuje své zdraví)</w:t>
      </w:r>
      <w:r w:rsidR="00B07854">
        <w:rPr>
          <w:sz w:val="20"/>
          <w:szCs w:val="20"/>
        </w:rPr>
        <w:t xml:space="preserve">. Podobně působí i autorem zmiňovaná neúčast C. </w:t>
      </w:r>
      <w:proofErr w:type="spellStart"/>
      <w:r w:rsidR="00B07854">
        <w:rPr>
          <w:sz w:val="20"/>
          <w:szCs w:val="20"/>
        </w:rPr>
        <w:t>Ashton</w:t>
      </w:r>
      <w:proofErr w:type="spellEnd"/>
      <w:r w:rsidR="00B07854">
        <w:rPr>
          <w:sz w:val="20"/>
          <w:szCs w:val="20"/>
        </w:rPr>
        <w:t xml:space="preserve"> na jednání Rady</w:t>
      </w:r>
      <w:r w:rsidR="005D1C31">
        <w:rPr>
          <w:sz w:val="20"/>
          <w:szCs w:val="20"/>
        </w:rPr>
        <w:t>, neboť s</w:t>
      </w:r>
      <w:r w:rsidR="00B07854">
        <w:rPr>
          <w:sz w:val="20"/>
          <w:szCs w:val="20"/>
        </w:rPr>
        <w:t>e zúčastnila inaugurace ukrajinského prezidenta.</w:t>
      </w:r>
      <w:r w:rsidR="005D1C31">
        <w:rPr>
          <w:sz w:val="20"/>
          <w:szCs w:val="20"/>
        </w:rPr>
        <w:t xml:space="preserve"> Proč by tím překračovala své pravomoci (tabulka na s. 58)? To spíše zanedbala pracovní povinnosti.</w:t>
      </w:r>
      <w:r w:rsidR="00B07854">
        <w:rPr>
          <w:sz w:val="20"/>
          <w:szCs w:val="20"/>
        </w:rPr>
        <w:t xml:space="preserve"> Dalším problémem je nesouvislost analýzy vysokého představitele a zvláštních představitelů</w:t>
      </w:r>
      <w:r w:rsidR="005D1C31">
        <w:rPr>
          <w:sz w:val="20"/>
          <w:szCs w:val="20"/>
        </w:rPr>
        <w:t xml:space="preserve"> – k propojení témat nedojde ani v závěru</w:t>
      </w:r>
      <w:r w:rsidR="00B07854">
        <w:rPr>
          <w:sz w:val="20"/>
          <w:szCs w:val="20"/>
        </w:rPr>
        <w:t>.</w:t>
      </w:r>
      <w:r w:rsidR="005D1C31">
        <w:rPr>
          <w:sz w:val="20"/>
          <w:szCs w:val="20"/>
        </w:rPr>
        <w:t xml:space="preserve"> Po obsahové stránce je text slabý a svou odbornou úrovní je na minimu požadavků v rámci diplomových prací. </w:t>
      </w:r>
    </w:p>
    <w:p w:rsidR="00B07854" w:rsidRDefault="00B0785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 závěr hodnocení podotýkám, že autor se mnou během zpracovávání tématu text ani jednou nekonzultoval.</w:t>
      </w:r>
    </w:p>
    <w:p w:rsidR="000B28FA" w:rsidRPr="002821D2" w:rsidRDefault="00233A6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B14A3E" w:rsidRDefault="005D1C3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Viz řada připomínek a otázek výše.</w:t>
      </w:r>
    </w:p>
    <w:p w:rsidR="005D1C31" w:rsidRPr="002821D2" w:rsidRDefault="005D1C3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5D1C31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 vydařené obhajoby navrhuji text hodnotit jako dobrý.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65475">
        <w:t xml:space="preserve"> 5. 5. 2014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573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BD" w:rsidRDefault="00F307BD" w:rsidP="00D10D7C">
      <w:pPr>
        <w:spacing w:after="0" w:line="240" w:lineRule="auto"/>
      </w:pPr>
      <w:r>
        <w:separator/>
      </w:r>
    </w:p>
  </w:endnote>
  <w:endnote w:type="continuationSeparator" w:id="0">
    <w:p w:rsidR="00F307BD" w:rsidRDefault="00F307B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BD" w:rsidRDefault="00F307BD" w:rsidP="00D10D7C">
      <w:pPr>
        <w:spacing w:after="0" w:line="240" w:lineRule="auto"/>
      </w:pPr>
      <w:r>
        <w:separator/>
      </w:r>
    </w:p>
  </w:footnote>
  <w:footnote w:type="continuationSeparator" w:id="0">
    <w:p w:rsidR="00F307BD" w:rsidRDefault="00F307B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65475"/>
    <w:rsid w:val="000B28FA"/>
    <w:rsid w:val="00115661"/>
    <w:rsid w:val="0012043E"/>
    <w:rsid w:val="00233A69"/>
    <w:rsid w:val="002821D2"/>
    <w:rsid w:val="002A7020"/>
    <w:rsid w:val="0030732F"/>
    <w:rsid w:val="0035431D"/>
    <w:rsid w:val="003573D6"/>
    <w:rsid w:val="003C559B"/>
    <w:rsid w:val="00435ED6"/>
    <w:rsid w:val="005D1C31"/>
    <w:rsid w:val="00681399"/>
    <w:rsid w:val="00694816"/>
    <w:rsid w:val="00790841"/>
    <w:rsid w:val="008658F5"/>
    <w:rsid w:val="008E652D"/>
    <w:rsid w:val="009C4517"/>
    <w:rsid w:val="009C488A"/>
    <w:rsid w:val="00A112A4"/>
    <w:rsid w:val="00AA5099"/>
    <w:rsid w:val="00AF6858"/>
    <w:rsid w:val="00B07854"/>
    <w:rsid w:val="00B14A3E"/>
    <w:rsid w:val="00B83704"/>
    <w:rsid w:val="00BD2645"/>
    <w:rsid w:val="00BD3E6D"/>
    <w:rsid w:val="00C301CB"/>
    <w:rsid w:val="00D10D7C"/>
    <w:rsid w:val="00D31CA9"/>
    <w:rsid w:val="00DB1242"/>
    <w:rsid w:val="00EA446E"/>
    <w:rsid w:val="00F23660"/>
    <w:rsid w:val="00F3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3D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E0BCB"/>
    <w:rsid w:val="00321204"/>
    <w:rsid w:val="00685D08"/>
    <w:rsid w:val="008B499E"/>
    <w:rsid w:val="009019A6"/>
    <w:rsid w:val="00A630AC"/>
    <w:rsid w:val="00AA1FAB"/>
    <w:rsid w:val="00BA1304"/>
    <w:rsid w:val="00DC28E4"/>
    <w:rsid w:val="00DF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30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3</cp:revision>
  <dcterms:created xsi:type="dcterms:W3CDTF">2014-05-08T19:31:00Z</dcterms:created>
  <dcterms:modified xsi:type="dcterms:W3CDTF">2014-05-08T19:55:00Z</dcterms:modified>
</cp:coreProperties>
</file>