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014D7E658A284D229BB0C80306C25662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A33524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3E9D1DE577554EAA84CD6F3F4F3529DC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A33524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474E15F50C92435BA668F2CA8A7B325A"/>
          </w:placeholder>
        </w:sdtPr>
        <w:sdtEndPr>
          <w:rPr>
            <w:rStyle w:val="Standardnpsmoodstavce"/>
            <w:b w:val="0"/>
          </w:rPr>
        </w:sdtEndPr>
        <w:sdtContent>
          <w:r w:rsidR="0092053B">
            <w:rPr>
              <w:rStyle w:val="Styl1Char"/>
            </w:rPr>
            <w:t xml:space="preserve">Matěj </w:t>
          </w:r>
          <w:proofErr w:type="spellStart"/>
          <w:r w:rsidR="0092053B">
            <w:rPr>
              <w:rStyle w:val="Styl1Char"/>
            </w:rPr>
            <w:t>Krčín</w:t>
          </w:r>
          <w:proofErr w:type="spellEnd"/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DAB05742FDAE4247B5F71BD25FAD548E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92053B">
            <w:rPr>
              <w:rStyle w:val="Styl7Char"/>
            </w:rPr>
            <w:t>Transformace zahraniční politiky Indie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B883A685BCE0483B902EB584B8892FFD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92053B">
            <w:rPr>
              <w:rStyle w:val="Styl3Char"/>
            </w:rPr>
            <w:t xml:space="preserve">Dr. David </w:t>
          </w:r>
          <w:proofErr w:type="spellStart"/>
          <w:r w:rsidR="0092053B">
            <w:rPr>
              <w:rStyle w:val="Styl3Char"/>
            </w:rPr>
            <w:t>Šanc</w:t>
          </w:r>
          <w:proofErr w:type="spellEnd"/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39FE6AA2DF43477B80C731CBEBB03FF9"/>
        </w:placeholder>
      </w:sdtPr>
      <w:sdtEndPr>
        <w:rPr>
          <w:rStyle w:val="StA"/>
          <w:szCs w:val="22"/>
        </w:rPr>
      </w:sdtEndPr>
      <w:sdtContent>
        <w:p w:rsidR="002821D2" w:rsidRPr="00EA4F90" w:rsidRDefault="005A5932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 xml:space="preserve">Základním cílem práce je na základě analýzy zahraniční politiky Indie ověřit, respektive vyvrátit hypotézu: Indie je regionální mocnost (s. 11). Cíl práce se autorovi naplnit podařilo.  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D1C8DB45064141D2BA4E1D584B021ADF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92053B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Po obsahové stránce je text v pořádku – autor předložil poctivou analýzu zahraniční politiky Indie, přičemž přesahy nad regionální rámec jsou plně akceptovatelné a neoddělitelné od vlastního tématu práce. Diskutabilní je značný rozsah teoretické podkapitoly 2.1 Realismus – vzhledem k tomu, že se jedná o diplomovou práci, bylo by bývalo stačilo, aby se autor přihlásil k realistickým východiskům a zbytečně nevypisoval charakteristiku realismu v MV (působí to jako umělé „natahování“ teoretické kapitoly). Práce neobsahuje žádná přílohy, byť pro dokreslení textu by přehledové tabulky či grafy s daty, která autor používá, nebo mapy byly rozhodně vhodné. 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12DBB4F2920A46289B568A4C9DF95522"/>
        </w:placeholder>
      </w:sdtPr>
      <w:sdtEndPr>
        <w:rPr>
          <w:rStyle w:val="Standardnpsmoodstavce"/>
          <w:sz w:val="20"/>
          <w:szCs w:val="20"/>
        </w:rPr>
      </w:sdtEndPr>
      <w:sdtContent>
        <w:p w:rsidR="00A33524" w:rsidRDefault="0092053B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Formální stránka práce, jež souvisí s náležitostmi akademického textu (citace, odkazování apod.) je naprosto v pořádku a plně odpovídá standardům diplomové práce.</w:t>
          </w:r>
          <w:r w:rsidR="00B120B3">
            <w:rPr>
              <w:rStyle w:val="st1Char"/>
            </w:rPr>
            <w:t xml:space="preserve"> Vytkl bych snad jen pasáže, kdy autor </w:t>
          </w:r>
          <w:proofErr w:type="spellStart"/>
          <w:r w:rsidR="00B120B3">
            <w:rPr>
              <w:rStyle w:val="st1Char"/>
            </w:rPr>
            <w:t>využává</w:t>
          </w:r>
          <w:proofErr w:type="spellEnd"/>
          <w:r w:rsidR="00B120B3">
            <w:rPr>
              <w:rStyle w:val="st1Char"/>
            </w:rPr>
            <w:t xml:space="preserve"> prakticky pouze jeden zdroj (např. kapitola 3.2). </w:t>
          </w:r>
          <w:r>
            <w:rPr>
              <w:rStyle w:val="st1Char"/>
            </w:rPr>
            <w:t xml:space="preserve"> Horší je to s autorovým jazykovým projevem. Autor používá těžkopádný styl s mnoha nešvary, který stěžuje </w:t>
          </w:r>
          <w:r w:rsidR="00B120B3">
            <w:rPr>
              <w:rStyle w:val="st1Char"/>
            </w:rPr>
            <w:t xml:space="preserve">četbu obsahově vydařeného díla. Text je přeplněn ukazovacími a přivlastňovacími zájmeny. Autor má oblibu ve složitých větných konstrukcích, nicméně fatálně nezvládá problematiku psaní čárek v souvětích. Objevují se gramatické i stylistické chyby (z chyb, které u magisterského studenta věru zarmoutí: </w:t>
          </w:r>
          <w:proofErr w:type="gramStart"/>
          <w:r w:rsidR="00B120B3">
            <w:rPr>
              <w:rStyle w:val="st1Char"/>
            </w:rPr>
            <w:t>viz</w:t>
          </w:r>
          <w:proofErr w:type="gramEnd"/>
          <w:r w:rsidR="00B120B3">
            <w:rPr>
              <w:rStyle w:val="st1Char"/>
            </w:rPr>
            <w:t xml:space="preserve"> se </w:t>
          </w:r>
          <w:proofErr w:type="gramStart"/>
          <w:r w:rsidR="00B120B3">
            <w:rPr>
              <w:rStyle w:val="st1Char"/>
            </w:rPr>
            <w:t>nepíše</w:t>
          </w:r>
          <w:proofErr w:type="gramEnd"/>
          <w:r w:rsidR="00B120B3">
            <w:rPr>
              <w:rStyle w:val="st1Char"/>
            </w:rPr>
            <w:t xml:space="preserve"> s tečkou, fakty jsou správně fakta). Text měl rozhodně projít lepší jazykovou revizí. </w:t>
          </w:r>
          <w:r>
            <w:rPr>
              <w:rStyle w:val="st1Char"/>
            </w:rPr>
            <w:t xml:space="preserve">  </w:t>
          </w:r>
        </w:p>
        <w:p w:rsidR="00A33524" w:rsidRDefault="00A33524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</w:p>
        <w:p w:rsidR="00A33524" w:rsidRDefault="00A33524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</w:p>
        <w:p w:rsidR="00DE3BC4" w:rsidRPr="00DE3BC4" w:rsidRDefault="00124FA7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</w:p>
        <w:bookmarkStart w:id="0" w:name="_GoBack" w:displacedByCustomXml="next"/>
        <w:bookmarkEnd w:id="0" w:displacedByCustomXml="next"/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lastRenderedPageBreak/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A1BFF47D05B3419680201FE0F1BDD0C9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381478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Obsahově velmi slušná práce představující poctivě zpracovanou analýzu zahraniční politiky Indie, kterou však o řád sráží to, že si autor nedal práci s jazykovou revizí textu odpovídající závažnosti situace.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2467CDC9AC9546B181A047AAC2FACD30"/>
        </w:placeholder>
      </w:sdtPr>
      <w:sdtEndPr>
        <w:rPr>
          <w:rStyle w:val="Standardnpsmoodstavce"/>
          <w:sz w:val="22"/>
          <w:szCs w:val="22"/>
        </w:rPr>
      </w:sdtEndPr>
      <w:sdtContent>
        <w:p w:rsidR="00381478" w:rsidRDefault="00381478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V textu se objevuje několik tvrzení, která mi připadají sporná:</w:t>
          </w:r>
        </w:p>
        <w:p w:rsidR="00381478" w:rsidRDefault="00381478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Pro zjednodušení autor zaměňuje pojmy mocnost a velmoc (s. 12) – co je na tom </w:t>
          </w:r>
          <w:proofErr w:type="spellStart"/>
          <w:r>
            <w:rPr>
              <w:rStyle w:val="st1Char"/>
            </w:rPr>
            <w:t>zjednodušujícícho</w:t>
          </w:r>
          <w:proofErr w:type="spellEnd"/>
          <w:r>
            <w:rPr>
              <w:rStyle w:val="st1Char"/>
            </w:rPr>
            <w:t>?</w:t>
          </w:r>
        </w:p>
        <w:p w:rsidR="00381478" w:rsidRDefault="00381478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Autor se holedbá tím, že se ve všech částech textu snažil využívat co nejvíce českých zdrojů (s. 13) – proboha proč?</w:t>
          </w:r>
        </w:p>
        <w:p w:rsidR="00381478" w:rsidRDefault="00381478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Na s. 29 autor dává do souvislosti stav konsolidované demokracie a absenci sociálních rozdílů na základě tříd či etnicity – skutečně to znamená, že v konsolidované demokracii nemohou být sociální rozdíly?</w:t>
          </w:r>
        </w:p>
        <w:p w:rsidR="002821D2" w:rsidRPr="00381478" w:rsidRDefault="00124FA7" w:rsidP="00381478">
          <w:pPr>
            <w:tabs>
              <w:tab w:val="left" w:pos="284"/>
            </w:tabs>
            <w:spacing w:after="0"/>
            <w:jc w:val="both"/>
            <w:rPr>
              <w:sz w:val="20"/>
              <w:szCs w:val="20"/>
            </w:rPr>
          </w:pP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7F00ABB9394240C4B6C0A4E2FBDBD9B8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5A5932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Velmi dobře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7161FB92F2414AA9B8007F0258E5A33B"/>
          </w:placeholder>
          <w:date w:fullDate="2015-05-14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5A5932">
            <w:t>14.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FA7" w:rsidRDefault="00124FA7" w:rsidP="00D10D7C">
      <w:pPr>
        <w:spacing w:after="0" w:line="240" w:lineRule="auto"/>
      </w:pPr>
      <w:r>
        <w:separator/>
      </w:r>
    </w:p>
  </w:endnote>
  <w:endnote w:type="continuationSeparator" w:id="0">
    <w:p w:rsidR="00124FA7" w:rsidRDefault="00124FA7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FA7" w:rsidRDefault="00124FA7" w:rsidP="00D10D7C">
      <w:pPr>
        <w:spacing w:after="0" w:line="240" w:lineRule="auto"/>
      </w:pPr>
      <w:r>
        <w:separator/>
      </w:r>
    </w:p>
  </w:footnote>
  <w:footnote w:type="continuationSeparator" w:id="0">
    <w:p w:rsidR="00124FA7" w:rsidRDefault="00124FA7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3B"/>
    <w:rsid w:val="00026179"/>
    <w:rsid w:val="00056A57"/>
    <w:rsid w:val="00094AEA"/>
    <w:rsid w:val="00115661"/>
    <w:rsid w:val="0012043E"/>
    <w:rsid w:val="00124FA7"/>
    <w:rsid w:val="00225D99"/>
    <w:rsid w:val="002821D2"/>
    <w:rsid w:val="002C61BC"/>
    <w:rsid w:val="002D150D"/>
    <w:rsid w:val="002F65DA"/>
    <w:rsid w:val="00381478"/>
    <w:rsid w:val="003C559B"/>
    <w:rsid w:val="00435ED6"/>
    <w:rsid w:val="0051739B"/>
    <w:rsid w:val="005A2057"/>
    <w:rsid w:val="005A5932"/>
    <w:rsid w:val="00694816"/>
    <w:rsid w:val="006D7DF0"/>
    <w:rsid w:val="00777D65"/>
    <w:rsid w:val="00810D2F"/>
    <w:rsid w:val="008824FA"/>
    <w:rsid w:val="008D3B0D"/>
    <w:rsid w:val="008F6415"/>
    <w:rsid w:val="009155EE"/>
    <w:rsid w:val="0092053B"/>
    <w:rsid w:val="0098768E"/>
    <w:rsid w:val="009C488A"/>
    <w:rsid w:val="009F58C1"/>
    <w:rsid w:val="00A33524"/>
    <w:rsid w:val="00A50DEE"/>
    <w:rsid w:val="00B120B3"/>
    <w:rsid w:val="00BA6188"/>
    <w:rsid w:val="00BE2CFD"/>
    <w:rsid w:val="00C301CB"/>
    <w:rsid w:val="00C75EE9"/>
    <w:rsid w:val="00CC0891"/>
    <w:rsid w:val="00CD53F8"/>
    <w:rsid w:val="00D04C6A"/>
    <w:rsid w:val="00D10D7C"/>
    <w:rsid w:val="00D72661"/>
    <w:rsid w:val="00DA6CEF"/>
    <w:rsid w:val="00DE3BC4"/>
    <w:rsid w:val="00E70B18"/>
    <w:rsid w:val="00E7531A"/>
    <w:rsid w:val="00EA4F90"/>
    <w:rsid w:val="00F36049"/>
    <w:rsid w:val="00F5335B"/>
    <w:rsid w:val="00F75877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815C3B-9F55-42F1-9342-A5F08CFD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AppData\Local\Temp\Formular_posudku_KAP_new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4D7E658A284D229BB0C80306C256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E1EDFA-C2B7-4C34-9690-5003763E9A08}"/>
      </w:docPartPr>
      <w:docPartBody>
        <w:p w:rsidR="00203443" w:rsidRDefault="00B22A2C">
          <w:pPr>
            <w:pStyle w:val="014D7E658A284D229BB0C80306C25662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3E9D1DE577554EAA84CD6F3F4F3529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375F38-AE87-478B-A802-E832F376F5C5}"/>
      </w:docPartPr>
      <w:docPartBody>
        <w:p w:rsidR="00203443" w:rsidRDefault="00B22A2C">
          <w:pPr>
            <w:pStyle w:val="3E9D1DE577554EAA84CD6F3F4F3529DC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474E15F50C92435BA668F2CA8A7B32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055D03-9CED-4D58-99C9-AC5BCE9C99F1}"/>
      </w:docPartPr>
      <w:docPartBody>
        <w:p w:rsidR="00203443" w:rsidRDefault="00B22A2C">
          <w:pPr>
            <w:pStyle w:val="474E15F50C92435BA668F2CA8A7B325A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DAB05742FDAE4247B5F71BD25FAD54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E68AB9-F9A3-4B3E-9F8F-4FC35C1B3237}"/>
      </w:docPartPr>
      <w:docPartBody>
        <w:p w:rsidR="00203443" w:rsidRDefault="00B22A2C">
          <w:pPr>
            <w:pStyle w:val="DAB05742FDAE4247B5F71BD25FAD548E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B883A685BCE0483B902EB584B8892F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996148-EF7D-437A-9748-4815378440A4}"/>
      </w:docPartPr>
      <w:docPartBody>
        <w:p w:rsidR="00203443" w:rsidRDefault="00B22A2C">
          <w:pPr>
            <w:pStyle w:val="B883A685BCE0483B902EB584B8892FFD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39FE6AA2DF43477B80C731CBEBB03F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FA25A6-4811-463E-B685-517B8F66D740}"/>
      </w:docPartPr>
      <w:docPartBody>
        <w:p w:rsidR="00203443" w:rsidRDefault="00B22A2C">
          <w:pPr>
            <w:pStyle w:val="39FE6AA2DF43477B80C731CBEBB03FF9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D1C8DB45064141D2BA4E1D584B021A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DE3381-9E07-4B54-8F9D-331B64C51145}"/>
      </w:docPartPr>
      <w:docPartBody>
        <w:p w:rsidR="00203443" w:rsidRDefault="00B22A2C">
          <w:pPr>
            <w:pStyle w:val="D1C8DB45064141D2BA4E1D584B021ADF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12DBB4F2920A46289B568A4C9DF955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0DF387-50F8-48DA-8110-63D6E15019ED}"/>
      </w:docPartPr>
      <w:docPartBody>
        <w:p w:rsidR="00203443" w:rsidRDefault="00B22A2C">
          <w:pPr>
            <w:pStyle w:val="12DBB4F2920A46289B568A4C9DF95522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A1BFF47D05B3419680201FE0F1BDD0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CE95F3-3258-4492-A10C-98F34DAF814E}"/>
      </w:docPartPr>
      <w:docPartBody>
        <w:p w:rsidR="00203443" w:rsidRDefault="00B22A2C">
          <w:pPr>
            <w:pStyle w:val="A1BFF47D05B3419680201FE0F1BDD0C9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2467CDC9AC9546B181A047AAC2FACD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3827B7-B3A1-46E7-89AC-AACC1A739CC2}"/>
      </w:docPartPr>
      <w:docPartBody>
        <w:p w:rsidR="00203443" w:rsidRDefault="00B22A2C">
          <w:pPr>
            <w:pStyle w:val="2467CDC9AC9546B181A047AAC2FACD30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7F00ABB9394240C4B6C0A4E2FBDBD9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03E998-1B6A-4254-A521-EAEAF33E48BD}"/>
      </w:docPartPr>
      <w:docPartBody>
        <w:p w:rsidR="00203443" w:rsidRDefault="00B22A2C">
          <w:pPr>
            <w:pStyle w:val="7F00ABB9394240C4B6C0A4E2FBDBD9B8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7161FB92F2414AA9B8007F0258E5A3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68A087-5164-4387-83F8-E62F919C26C0}"/>
      </w:docPartPr>
      <w:docPartBody>
        <w:p w:rsidR="00203443" w:rsidRDefault="00B22A2C">
          <w:pPr>
            <w:pStyle w:val="7161FB92F2414AA9B8007F0258E5A33B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2C"/>
    <w:rsid w:val="00203443"/>
    <w:rsid w:val="00B22A2C"/>
    <w:rsid w:val="00B4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014D7E658A284D229BB0C80306C25662">
    <w:name w:val="014D7E658A284D229BB0C80306C25662"/>
  </w:style>
  <w:style w:type="paragraph" w:customStyle="1" w:styleId="3E9D1DE577554EAA84CD6F3F4F3529DC">
    <w:name w:val="3E9D1DE577554EAA84CD6F3F4F3529DC"/>
  </w:style>
  <w:style w:type="paragraph" w:customStyle="1" w:styleId="474E15F50C92435BA668F2CA8A7B325A">
    <w:name w:val="474E15F50C92435BA668F2CA8A7B325A"/>
  </w:style>
  <w:style w:type="paragraph" w:customStyle="1" w:styleId="DAB05742FDAE4247B5F71BD25FAD548E">
    <w:name w:val="DAB05742FDAE4247B5F71BD25FAD548E"/>
  </w:style>
  <w:style w:type="paragraph" w:customStyle="1" w:styleId="B883A685BCE0483B902EB584B8892FFD">
    <w:name w:val="B883A685BCE0483B902EB584B8892FFD"/>
  </w:style>
  <w:style w:type="paragraph" w:customStyle="1" w:styleId="39FE6AA2DF43477B80C731CBEBB03FF9">
    <w:name w:val="39FE6AA2DF43477B80C731CBEBB03FF9"/>
  </w:style>
  <w:style w:type="paragraph" w:customStyle="1" w:styleId="D1C8DB45064141D2BA4E1D584B021ADF">
    <w:name w:val="D1C8DB45064141D2BA4E1D584B021ADF"/>
  </w:style>
  <w:style w:type="paragraph" w:customStyle="1" w:styleId="12DBB4F2920A46289B568A4C9DF95522">
    <w:name w:val="12DBB4F2920A46289B568A4C9DF95522"/>
  </w:style>
  <w:style w:type="paragraph" w:customStyle="1" w:styleId="A1BFF47D05B3419680201FE0F1BDD0C9">
    <w:name w:val="A1BFF47D05B3419680201FE0F1BDD0C9"/>
  </w:style>
  <w:style w:type="paragraph" w:customStyle="1" w:styleId="2467CDC9AC9546B181A047AAC2FACD30">
    <w:name w:val="2467CDC9AC9546B181A047AAC2FACD30"/>
  </w:style>
  <w:style w:type="paragraph" w:customStyle="1" w:styleId="7F00ABB9394240C4B6C0A4E2FBDBD9B8">
    <w:name w:val="7F00ABB9394240C4B6C0A4E2FBDBD9B8"/>
  </w:style>
  <w:style w:type="paragraph" w:customStyle="1" w:styleId="7161FB92F2414AA9B8007F0258E5A33B">
    <w:name w:val="7161FB92F2414AA9B8007F0258E5A3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Formular_posudku_KAP_new-1</Template>
  <TotalTime>35</TotalTime>
  <Pages>2</Pages>
  <Words>422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2015-05-14T07:00:00Z</dcterms:created>
  <dcterms:modified xsi:type="dcterms:W3CDTF">2015-05-14T07:45:00Z</dcterms:modified>
</cp:coreProperties>
</file>