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6B0B3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6B0B3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6B0B39">
      <w:pPr>
        <w:tabs>
          <w:tab w:val="left" w:pos="2280"/>
        </w:tabs>
        <w:jc w:val="both"/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6B0B39">
        <w:rPr>
          <w:b/>
          <w:i/>
        </w:rPr>
        <w:t>Gabriela Mazancová</w:t>
      </w:r>
      <w:r w:rsidR="006B0B39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6B0B39">
      <w:pPr>
        <w:tabs>
          <w:tab w:val="left" w:pos="3480"/>
        </w:tabs>
        <w:jc w:val="both"/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6B0B39">
        <w:rPr>
          <w:b/>
          <w:i/>
        </w:rPr>
        <w:t>Proměny korejsko-korejských vztahů od roku 1998 do současnosti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6B0B39">
      <w:pPr>
        <w:tabs>
          <w:tab w:val="left" w:pos="3480"/>
        </w:tabs>
        <w:jc w:val="both"/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6B0B39" w:rsidP="006B0B39">
      <w:pPr>
        <w:tabs>
          <w:tab w:val="left" w:pos="3480"/>
        </w:tabs>
        <w:ind w:left="142" w:hanging="142"/>
        <w:jc w:val="both"/>
      </w:pPr>
      <w:r>
        <w:t>Mgr. Lenka Kudláčová</w:t>
      </w:r>
    </w:p>
    <w:p w:rsidR="00D10D7C" w:rsidRDefault="00D10D7C" w:rsidP="006B0B3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B0B39" w:rsidP="006B0B39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 v práci není explicitně zmíněn. Podle s. 1 v </w:t>
      </w:r>
      <w:r w:rsidR="00043294">
        <w:rPr>
          <w:sz w:val="20"/>
          <w:szCs w:val="20"/>
        </w:rPr>
        <w:t>Ú</w:t>
      </w:r>
      <w:r>
        <w:rPr>
          <w:sz w:val="20"/>
          <w:szCs w:val="20"/>
        </w:rPr>
        <w:t xml:space="preserve">vodu autorka chce předložit komparativní analýzu vývoje zahraniční politiky prezidentů Jižní Koreje vůči KLDR v časovém rozmezí od roku 1998 do současnosti. Autorka </w:t>
      </w:r>
      <w:r w:rsidR="00043294">
        <w:rPr>
          <w:sz w:val="20"/>
          <w:szCs w:val="20"/>
        </w:rPr>
        <w:t>zde také</w:t>
      </w:r>
      <w:r>
        <w:rPr>
          <w:sz w:val="20"/>
          <w:szCs w:val="20"/>
        </w:rPr>
        <w:t xml:space="preserve"> deklaruje, že předložená komparativní analýza následně poslouží </w:t>
      </w:r>
      <w:r w:rsidR="00D324A5">
        <w:rPr>
          <w:sz w:val="20"/>
          <w:szCs w:val="20"/>
        </w:rPr>
        <w:t>k</w:t>
      </w:r>
      <w:r>
        <w:rPr>
          <w:sz w:val="20"/>
          <w:szCs w:val="20"/>
        </w:rPr>
        <w:t xml:space="preserve"> zodpovězení výzkumné otázky práce (viz Úvod s. 2): </w:t>
      </w:r>
      <w:r w:rsidRPr="00171D0C">
        <w:rPr>
          <w:i/>
          <w:sz w:val="20"/>
          <w:szCs w:val="20"/>
        </w:rPr>
        <w:t>„Přístup, kterého z komparovaných prezidentů byl z hlediska dosahování ústupků ze strany KLDR nejefektivnější?“</w:t>
      </w:r>
      <w:r>
        <w:rPr>
          <w:sz w:val="20"/>
          <w:szCs w:val="20"/>
        </w:rPr>
        <w:t xml:space="preserve"> Pokud výše zmíněné opravdu bylo cílem práce (nechť autorka v průběhu obhajoby komisi jednoznačně sdělí, co bylo cílem práce), byl převážně naplněn.</w:t>
      </w:r>
    </w:p>
    <w:p w:rsidR="002821D2" w:rsidRPr="002821D2" w:rsidRDefault="002821D2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6B0B3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Default="006B0B39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si </w:t>
      </w:r>
      <w:r w:rsidR="00C741F0">
        <w:rPr>
          <w:sz w:val="20"/>
          <w:szCs w:val="20"/>
        </w:rPr>
        <w:t xml:space="preserve">ke zpracování </w:t>
      </w:r>
      <w:r>
        <w:rPr>
          <w:sz w:val="20"/>
          <w:szCs w:val="20"/>
        </w:rPr>
        <w:t xml:space="preserve">zvolila zajímavé, inovativní a v českém prostředí </w:t>
      </w:r>
      <w:r w:rsidR="00E91711">
        <w:rPr>
          <w:sz w:val="20"/>
          <w:szCs w:val="20"/>
        </w:rPr>
        <w:t>často</w:t>
      </w:r>
      <w:r>
        <w:rPr>
          <w:sz w:val="20"/>
          <w:szCs w:val="20"/>
        </w:rPr>
        <w:t xml:space="preserve"> opomíjené téma</w:t>
      </w:r>
      <w:r w:rsidR="00C741F0">
        <w:rPr>
          <w:sz w:val="20"/>
          <w:szCs w:val="20"/>
        </w:rPr>
        <w:t xml:space="preserve">, což hodnotím pozitivně. Jak již bylo řečeno výše, práce je komparativní analýzou zahraniční politiky prezidentů Jižní Koreje vůči KLDR, čemuž odpovídá i struktura práce. Text je rozdělen na </w:t>
      </w:r>
      <w:r w:rsidR="00125DB8">
        <w:rPr>
          <w:sz w:val="20"/>
          <w:szCs w:val="20"/>
        </w:rPr>
        <w:t>pět částí</w:t>
      </w:r>
      <w:r w:rsidR="00043294">
        <w:rPr>
          <w:sz w:val="20"/>
          <w:szCs w:val="20"/>
        </w:rPr>
        <w:t>. P</w:t>
      </w:r>
      <w:r w:rsidR="00125DB8">
        <w:rPr>
          <w:sz w:val="20"/>
          <w:szCs w:val="20"/>
        </w:rPr>
        <w:t>rvní čtyři jsou věnovány</w:t>
      </w:r>
      <w:r w:rsidR="00043294">
        <w:rPr>
          <w:sz w:val="20"/>
          <w:szCs w:val="20"/>
        </w:rPr>
        <w:t xml:space="preserve"> zahraniční politice</w:t>
      </w:r>
      <w:r w:rsidR="00C741F0">
        <w:rPr>
          <w:sz w:val="20"/>
          <w:szCs w:val="20"/>
        </w:rPr>
        <w:t xml:space="preserve"> jihokorejských prezidentů působících ve vymezeném časovém období: Kim </w:t>
      </w:r>
      <w:proofErr w:type="spellStart"/>
      <w:r w:rsidR="00C741F0">
        <w:rPr>
          <w:sz w:val="20"/>
          <w:szCs w:val="20"/>
        </w:rPr>
        <w:t>Tä-džunga</w:t>
      </w:r>
      <w:proofErr w:type="spellEnd"/>
      <w:r w:rsidR="00C741F0">
        <w:rPr>
          <w:sz w:val="20"/>
          <w:szCs w:val="20"/>
        </w:rPr>
        <w:t>, Ro Mu-</w:t>
      </w:r>
      <w:proofErr w:type="spellStart"/>
      <w:r w:rsidR="00C741F0">
        <w:rPr>
          <w:sz w:val="20"/>
          <w:szCs w:val="20"/>
        </w:rPr>
        <w:t>hjona</w:t>
      </w:r>
      <w:proofErr w:type="spellEnd"/>
      <w:r w:rsidR="00C741F0">
        <w:rPr>
          <w:sz w:val="20"/>
          <w:szCs w:val="20"/>
        </w:rPr>
        <w:t xml:space="preserve">, I </w:t>
      </w:r>
      <w:proofErr w:type="spellStart"/>
      <w:r w:rsidR="00C741F0">
        <w:rPr>
          <w:sz w:val="20"/>
          <w:szCs w:val="20"/>
        </w:rPr>
        <w:t>Mjo</w:t>
      </w:r>
      <w:r w:rsidR="00125DB8">
        <w:rPr>
          <w:sz w:val="20"/>
          <w:szCs w:val="20"/>
        </w:rPr>
        <w:t>ng-baka</w:t>
      </w:r>
      <w:proofErr w:type="spellEnd"/>
      <w:r w:rsidR="00125DB8">
        <w:rPr>
          <w:sz w:val="20"/>
          <w:szCs w:val="20"/>
        </w:rPr>
        <w:t xml:space="preserve"> a Pak Kun-</w:t>
      </w:r>
      <w:proofErr w:type="spellStart"/>
      <w:r w:rsidR="00125DB8">
        <w:rPr>
          <w:sz w:val="20"/>
          <w:szCs w:val="20"/>
        </w:rPr>
        <w:t>hje</w:t>
      </w:r>
      <w:proofErr w:type="spellEnd"/>
      <w:r w:rsidR="00125DB8">
        <w:rPr>
          <w:sz w:val="20"/>
          <w:szCs w:val="20"/>
        </w:rPr>
        <w:t xml:space="preserve">. Autorka se v každé části práce snaží zaměřovat vždy na stejné aspekty dané zahraniční politiky, a to: její základní rysy, vývoj korejsko-korejských vztahů v daném období, korejsko-korejské ekonomické vztahy a postoj veřejnosti vůči zahraniční politice Korejské republiky vůči KLDR. Fakt, že autorka byla (více méně úspěšně) schopna sledovat stejné faktory mělo usnadnit následnou komparaci, jejíž výsledky shrnuje v poslední, tedy páté části práce. </w:t>
      </w:r>
    </w:p>
    <w:p w:rsidR="009D07E8" w:rsidRPr="00171D0C" w:rsidRDefault="00043294" w:rsidP="00171D0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Ú</w:t>
      </w:r>
      <w:r w:rsidR="00125DB8">
        <w:rPr>
          <w:sz w:val="20"/>
          <w:szCs w:val="20"/>
        </w:rPr>
        <w:t xml:space="preserve">vodu práce (viz s. 3) autorka slibuje, že bude zkoumat přístupy obou hlavních představitelů KLDR vůči zahraničním politikám jihokorejských prezidentů. To nicméně </w:t>
      </w:r>
      <w:r w:rsidR="00D324A5">
        <w:rPr>
          <w:sz w:val="20"/>
          <w:szCs w:val="20"/>
        </w:rPr>
        <w:t>většinou nečiní, respektive činí jen namátkově a nepříliš systematicky. Podlé mého názoru by bylo vhodné, kdyby každá ze čtyř částí věnovaných postupům jednotlivých jihokorejských prezidentů obsahovala i kapitolu o reakcích KLDR na zvolené zahraničně-politické směřovaní.</w:t>
      </w:r>
      <w:r w:rsidR="00CC4A4D">
        <w:rPr>
          <w:sz w:val="20"/>
          <w:szCs w:val="20"/>
        </w:rPr>
        <w:t xml:space="preserve"> Výhradu mám k obratu ze s. 36 dole, kdy autorka tvrdí, že: „</w:t>
      </w:r>
      <w:r w:rsidR="00CC4A4D" w:rsidRPr="00171D0C">
        <w:rPr>
          <w:i/>
          <w:sz w:val="20"/>
          <w:szCs w:val="20"/>
        </w:rPr>
        <w:t>V prosinci 2013 potvrdila Jižní Korea soukromou humanitární pomoc, kterou Severní Koreji (…) po celý rok poskytovala“</w:t>
      </w:r>
      <w:r w:rsidR="00CC4A4D">
        <w:rPr>
          <w:sz w:val="20"/>
          <w:szCs w:val="20"/>
        </w:rPr>
        <w:t xml:space="preserve">. Jak mohla Jižní Korea jakožto stát (tedy veřejný sektor) poskytovat soukromou humanitární pomoc? Další připomínku mám ke kapitole 5.5 </w:t>
      </w:r>
      <w:r w:rsidR="009D07E8">
        <w:rPr>
          <w:sz w:val="20"/>
          <w:szCs w:val="20"/>
        </w:rPr>
        <w:t xml:space="preserve">(s. 37-38) </w:t>
      </w:r>
      <w:r w:rsidR="00CC4A4D">
        <w:rPr>
          <w:sz w:val="20"/>
          <w:szCs w:val="20"/>
        </w:rPr>
        <w:t>věnované postoji jihokorejské veřejnosti k </w:t>
      </w:r>
      <w:r w:rsidR="009D07E8">
        <w:rPr>
          <w:sz w:val="20"/>
          <w:szCs w:val="20"/>
        </w:rPr>
        <w:t>současné</w:t>
      </w:r>
      <w:r w:rsidR="00CC4A4D">
        <w:rPr>
          <w:sz w:val="20"/>
          <w:szCs w:val="20"/>
        </w:rPr>
        <w:t xml:space="preserve"> zahraniční politice Korejské republiky vůči KLDR</w:t>
      </w:r>
      <w:r w:rsidR="009D07E8">
        <w:rPr>
          <w:sz w:val="20"/>
          <w:szCs w:val="20"/>
        </w:rPr>
        <w:t>. Autorka zde představuje jen výsledky průzkumů veřejného mínění, které se týkají jihokorejské zahraniční politiky celkově, nikoliv konkrétně postupu vůči KLDR. Také zde nabývám dojmu, že autorka zřejmě z nedostatku času již potřebná data nedohledala.</w:t>
      </w:r>
      <w:r w:rsidR="00171D0C">
        <w:rPr>
          <w:sz w:val="20"/>
          <w:szCs w:val="20"/>
        </w:rPr>
        <w:t xml:space="preserve"> Vlastní autorčino přispění nalézáme </w:t>
      </w:r>
      <w:r w:rsidR="00171D0C">
        <w:rPr>
          <w:sz w:val="20"/>
          <w:szCs w:val="20"/>
        </w:rPr>
        <w:lastRenderedPageBreak/>
        <w:t xml:space="preserve">zejména v páté části práce věnované shrnutí výsledků komparace a také v závěrečném </w:t>
      </w:r>
      <w:r w:rsidR="008719CA">
        <w:rPr>
          <w:sz w:val="20"/>
          <w:szCs w:val="20"/>
        </w:rPr>
        <w:t>schématu na s. 57, ovšem i napříč prací (až na některé dílčí části) můžeme pozo</w:t>
      </w:r>
      <w:r w:rsidR="00AA3BCA">
        <w:rPr>
          <w:sz w:val="20"/>
          <w:szCs w:val="20"/>
        </w:rPr>
        <w:t>rovat autorčino úsilí o to, aby práce nebyla pouhým kompilátem použitých</w:t>
      </w:r>
      <w:r>
        <w:rPr>
          <w:sz w:val="20"/>
          <w:szCs w:val="20"/>
        </w:rPr>
        <w:t xml:space="preserve"> zdrojů, což se jí nakonec povedlo.</w:t>
      </w:r>
    </w:p>
    <w:p w:rsidR="00E91711" w:rsidRPr="002821D2" w:rsidRDefault="00E91711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6B0B3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324A5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autorky je na dobré úrovni, </w:t>
      </w:r>
      <w:r w:rsidR="008265D2">
        <w:rPr>
          <w:sz w:val="20"/>
          <w:szCs w:val="20"/>
        </w:rPr>
        <w:t xml:space="preserve">ale </w:t>
      </w:r>
      <w:r>
        <w:rPr>
          <w:sz w:val="20"/>
          <w:szCs w:val="20"/>
        </w:rPr>
        <w:t>místy</w:t>
      </w:r>
      <w:r w:rsidR="00043294">
        <w:rPr>
          <w:sz w:val="20"/>
          <w:szCs w:val="20"/>
        </w:rPr>
        <w:t xml:space="preserve"> se</w:t>
      </w:r>
      <w:r>
        <w:rPr>
          <w:sz w:val="20"/>
          <w:szCs w:val="20"/>
        </w:rPr>
        <w:t xml:space="preserve"> vyskytují překlepy či stylistické nedostatky.</w:t>
      </w:r>
      <w:r w:rsidR="008265D2">
        <w:rPr>
          <w:sz w:val="20"/>
          <w:szCs w:val="20"/>
        </w:rPr>
        <w:t xml:space="preserve"> V některých pasážích práce mám pocit, že autorka nevěnovala dodatečným revizím textu již přílišnou pozornost</w:t>
      </w:r>
      <w:r w:rsidR="00CC4A4D">
        <w:rPr>
          <w:sz w:val="20"/>
          <w:szCs w:val="20"/>
        </w:rPr>
        <w:t>, což se netýká jen formální stránky práce, ale i jejího obsahu</w:t>
      </w:r>
      <w:r w:rsidR="00043294">
        <w:rPr>
          <w:sz w:val="20"/>
          <w:szCs w:val="20"/>
        </w:rPr>
        <w:t xml:space="preserve"> (viz výše)</w:t>
      </w:r>
      <w:r w:rsidR="008265D2">
        <w:rPr>
          <w:sz w:val="20"/>
          <w:szCs w:val="20"/>
        </w:rPr>
        <w:t xml:space="preserve">. Námitku mám k užívání symbolu „%“: pokud chtěla autorka např. na s. 31 vyjádřit, že pouhých 21 procent Jihokorejců vnímá Severokorejce jako jednoho „z nás“, je nutné mezi číslovku a symbol „%“ vložit mezeru. Výraz „21%“ znamená „jednadvacetiprocentní“. </w:t>
      </w:r>
    </w:p>
    <w:p w:rsidR="00AA3BCA" w:rsidRPr="002821D2" w:rsidRDefault="00AA3BCA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 má výhrada směřuje k seznamu literatury. Na s. 50 se vyskytují dva zdroje se stejným autorem a stejným rokem vydání. Jak autorka tyto dva </w:t>
      </w:r>
      <w:r w:rsidR="007A6B19">
        <w:rPr>
          <w:sz w:val="20"/>
          <w:szCs w:val="20"/>
        </w:rPr>
        <w:t xml:space="preserve">různé </w:t>
      </w:r>
      <w:r>
        <w:rPr>
          <w:sz w:val="20"/>
          <w:szCs w:val="20"/>
        </w:rPr>
        <w:t xml:space="preserve">zdroje odlišila přímo v práci v průběhu odkazování? </w:t>
      </w:r>
      <w:r w:rsidR="007A6B19">
        <w:rPr>
          <w:sz w:val="20"/>
          <w:szCs w:val="20"/>
        </w:rPr>
        <w:t xml:space="preserve">V takovém případě je vždy nutné za rok vydání daných zdrojů v zájmu jejich jednoznačného odlišení uvést písmeno (a) či (b). Např. </w:t>
      </w:r>
      <w:proofErr w:type="spellStart"/>
      <w:r w:rsidR="007A6B19">
        <w:rPr>
          <w:sz w:val="20"/>
          <w:szCs w:val="20"/>
        </w:rPr>
        <w:t>Kihl</w:t>
      </w:r>
      <w:proofErr w:type="spellEnd"/>
      <w:r w:rsidR="007A6B19">
        <w:rPr>
          <w:sz w:val="20"/>
          <w:szCs w:val="20"/>
        </w:rPr>
        <w:t xml:space="preserve">, </w:t>
      </w:r>
      <w:proofErr w:type="spellStart"/>
      <w:r w:rsidR="007A6B19">
        <w:rPr>
          <w:sz w:val="20"/>
          <w:szCs w:val="20"/>
        </w:rPr>
        <w:t>Young</w:t>
      </w:r>
      <w:proofErr w:type="spellEnd"/>
      <w:r w:rsidR="007A6B19">
        <w:rPr>
          <w:sz w:val="20"/>
          <w:szCs w:val="20"/>
        </w:rPr>
        <w:t xml:space="preserve"> </w:t>
      </w:r>
      <w:proofErr w:type="spellStart"/>
      <w:r w:rsidR="007A6B19">
        <w:rPr>
          <w:sz w:val="20"/>
          <w:szCs w:val="20"/>
        </w:rPr>
        <w:t>Whan</w:t>
      </w:r>
      <w:proofErr w:type="spellEnd"/>
      <w:r w:rsidR="007A6B19">
        <w:rPr>
          <w:sz w:val="20"/>
          <w:szCs w:val="20"/>
        </w:rPr>
        <w:t xml:space="preserve"> (2005a) a </w:t>
      </w:r>
      <w:proofErr w:type="spellStart"/>
      <w:r w:rsidR="007A6B19">
        <w:rPr>
          <w:sz w:val="20"/>
          <w:szCs w:val="20"/>
        </w:rPr>
        <w:t>Kihl</w:t>
      </w:r>
      <w:proofErr w:type="spellEnd"/>
      <w:r w:rsidR="007A6B19">
        <w:rPr>
          <w:sz w:val="20"/>
          <w:szCs w:val="20"/>
        </w:rPr>
        <w:t xml:space="preserve">, </w:t>
      </w:r>
      <w:proofErr w:type="spellStart"/>
      <w:r w:rsidR="007A6B19">
        <w:rPr>
          <w:sz w:val="20"/>
          <w:szCs w:val="20"/>
        </w:rPr>
        <w:t>Young</w:t>
      </w:r>
      <w:proofErr w:type="spellEnd"/>
      <w:r w:rsidR="007A6B19">
        <w:rPr>
          <w:sz w:val="20"/>
          <w:szCs w:val="20"/>
        </w:rPr>
        <w:t xml:space="preserve"> </w:t>
      </w:r>
      <w:proofErr w:type="spellStart"/>
      <w:r w:rsidR="007A6B19">
        <w:rPr>
          <w:sz w:val="20"/>
          <w:szCs w:val="20"/>
        </w:rPr>
        <w:t>Whan</w:t>
      </w:r>
      <w:proofErr w:type="spellEnd"/>
      <w:r w:rsidR="007A6B19">
        <w:rPr>
          <w:sz w:val="20"/>
          <w:szCs w:val="20"/>
        </w:rPr>
        <w:t xml:space="preserve"> (2005b). Autorka podle mého názoru pracovala s dostatečně širokým spektrem literatury a pramenů.</w:t>
      </w:r>
    </w:p>
    <w:p w:rsidR="002821D2" w:rsidRPr="002821D2" w:rsidRDefault="002821D2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6B0B3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AA3BCA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má dle mého názoru velmi dobře nakročeno, některé pasáže jsou velmi zajímavé a text je přehledně strukturován. Nicméně se domnívám, že autorce již nezbýval čas svou práci </w:t>
      </w:r>
      <w:r w:rsidR="007A6B19">
        <w:rPr>
          <w:sz w:val="20"/>
          <w:szCs w:val="20"/>
        </w:rPr>
        <w:t xml:space="preserve">opravdu </w:t>
      </w:r>
      <w:r>
        <w:rPr>
          <w:sz w:val="20"/>
          <w:szCs w:val="20"/>
        </w:rPr>
        <w:t xml:space="preserve">dotáhnout </w:t>
      </w:r>
      <w:r w:rsidR="007A6B19">
        <w:rPr>
          <w:sz w:val="20"/>
          <w:szCs w:val="20"/>
        </w:rPr>
        <w:t xml:space="preserve">do konce </w:t>
      </w:r>
      <w:r>
        <w:rPr>
          <w:sz w:val="20"/>
          <w:szCs w:val="20"/>
        </w:rPr>
        <w:t xml:space="preserve">a podrobit ji celkové revizi a místy také pečlivěji dohledat potřebná data. </w:t>
      </w:r>
      <w:r w:rsidR="000450A4">
        <w:rPr>
          <w:sz w:val="20"/>
          <w:szCs w:val="20"/>
        </w:rPr>
        <w:t xml:space="preserve">V případě, že by autorka práci pravidelně a včas konzultovala, mohly být tyto problémy odstraněny. </w:t>
      </w:r>
    </w:p>
    <w:p w:rsidR="00043294" w:rsidRPr="002821D2" w:rsidRDefault="00043294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6B0B3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7A6B19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Významn</w:t>
      </w:r>
      <w:r w:rsidR="00043294">
        <w:rPr>
          <w:sz w:val="20"/>
          <w:szCs w:val="20"/>
        </w:rPr>
        <w:t xml:space="preserve">ým bodem </w:t>
      </w:r>
      <w:r>
        <w:rPr>
          <w:sz w:val="20"/>
          <w:szCs w:val="20"/>
        </w:rPr>
        <w:t>korejsko-korejských vztahů je problematika severokorejských uprchlíků směřujících do Korejské republiky. Mohla by autorka představit</w:t>
      </w:r>
      <w:r w:rsidR="00043294">
        <w:rPr>
          <w:sz w:val="20"/>
          <w:szCs w:val="20"/>
        </w:rPr>
        <w:t xml:space="preserve"> základní</w:t>
      </w:r>
      <w:r>
        <w:rPr>
          <w:sz w:val="20"/>
          <w:szCs w:val="20"/>
        </w:rPr>
        <w:t xml:space="preserve"> problémy a překážky, které jsou s </w:t>
      </w:r>
      <w:r w:rsidR="00043294">
        <w:rPr>
          <w:sz w:val="20"/>
          <w:szCs w:val="20"/>
        </w:rPr>
        <w:t>tímto</w:t>
      </w:r>
      <w:bookmarkStart w:id="0" w:name="_GoBack"/>
      <w:bookmarkEnd w:id="0"/>
      <w:r>
        <w:rPr>
          <w:sz w:val="20"/>
          <w:szCs w:val="20"/>
        </w:rPr>
        <w:t xml:space="preserve"> spojeny?</w:t>
      </w:r>
    </w:p>
    <w:p w:rsidR="002821D2" w:rsidRPr="002821D2" w:rsidRDefault="002821D2" w:rsidP="006B0B3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6B0B3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8719CA" w:rsidP="006B0B39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doporučuji k obhajobě a navrhuji hodnotit stupněm VELMI DOBŘE.</w:t>
      </w:r>
    </w:p>
    <w:p w:rsidR="002821D2" w:rsidRPr="002821D2" w:rsidRDefault="002821D2" w:rsidP="006B0B39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6B0B39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6B0B39">
      <w:pPr>
        <w:pStyle w:val="Odstavecseseznamem"/>
        <w:tabs>
          <w:tab w:val="left" w:pos="3480"/>
        </w:tabs>
        <w:ind w:left="142" w:hanging="142"/>
        <w:jc w:val="both"/>
      </w:pPr>
    </w:p>
    <w:p w:rsidR="003C559B" w:rsidRDefault="00D10D7C" w:rsidP="006B0B39">
      <w:pPr>
        <w:pStyle w:val="Odstavecseseznamem"/>
        <w:tabs>
          <w:tab w:val="left" w:pos="3480"/>
        </w:tabs>
        <w:ind w:left="142" w:hanging="142"/>
        <w:jc w:val="both"/>
      </w:pPr>
      <w:r>
        <w:t xml:space="preserve">Datum: </w:t>
      </w:r>
      <w:r w:rsidR="007A6B19">
        <w:t>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6B0B39">
      <w:pPr>
        <w:jc w:val="both"/>
      </w:pPr>
    </w:p>
    <w:p w:rsidR="003C559B" w:rsidRDefault="003C559B" w:rsidP="006B0B39">
      <w:pPr>
        <w:jc w:val="both"/>
      </w:pPr>
    </w:p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1" w:rsidRDefault="00637021" w:rsidP="00D10D7C">
      <w:pPr>
        <w:spacing w:after="0" w:line="240" w:lineRule="auto"/>
      </w:pPr>
      <w:r>
        <w:separator/>
      </w:r>
    </w:p>
  </w:endnote>
  <w:endnote w:type="continuationSeparator" w:id="0">
    <w:p w:rsidR="00637021" w:rsidRDefault="0063702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1" w:rsidRDefault="00637021" w:rsidP="00D10D7C">
      <w:pPr>
        <w:spacing w:after="0" w:line="240" w:lineRule="auto"/>
      </w:pPr>
      <w:r>
        <w:separator/>
      </w:r>
    </w:p>
  </w:footnote>
  <w:footnote w:type="continuationSeparator" w:id="0">
    <w:p w:rsidR="00637021" w:rsidRDefault="0063702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43294"/>
    <w:rsid w:val="000450A4"/>
    <w:rsid w:val="00056A57"/>
    <w:rsid w:val="00115661"/>
    <w:rsid w:val="0012043E"/>
    <w:rsid w:val="00125DB8"/>
    <w:rsid w:val="00171D0C"/>
    <w:rsid w:val="002821D2"/>
    <w:rsid w:val="003C559B"/>
    <w:rsid w:val="00435ED6"/>
    <w:rsid w:val="00637021"/>
    <w:rsid w:val="006574CC"/>
    <w:rsid w:val="00694816"/>
    <w:rsid w:val="006B0B39"/>
    <w:rsid w:val="007A6B19"/>
    <w:rsid w:val="008265D2"/>
    <w:rsid w:val="008719CA"/>
    <w:rsid w:val="009C488A"/>
    <w:rsid w:val="009D07E8"/>
    <w:rsid w:val="00AA3BCA"/>
    <w:rsid w:val="00C301CB"/>
    <w:rsid w:val="00C741F0"/>
    <w:rsid w:val="00CC4A4D"/>
    <w:rsid w:val="00D10D7C"/>
    <w:rsid w:val="00D324A5"/>
    <w:rsid w:val="00D723FB"/>
    <w:rsid w:val="00E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4257C"/>
    <w:rsid w:val="00A630AC"/>
    <w:rsid w:val="00AA1FAB"/>
    <w:rsid w:val="00B264F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134</TotalTime>
  <Pages>2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kudlacova</cp:lastModifiedBy>
  <cp:revision>9</cp:revision>
  <dcterms:created xsi:type="dcterms:W3CDTF">2011-05-30T20:28:00Z</dcterms:created>
  <dcterms:modified xsi:type="dcterms:W3CDTF">2014-05-19T08:45:00Z</dcterms:modified>
</cp:coreProperties>
</file>