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B1E9BAB760404C798E726C687303185C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7A11A62A16804E06BF2A1996EAEC1CF6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6119F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9B08CE4E6AE45D4AE06491C8036B49E"/>
          </w:placeholder>
        </w:sdtPr>
        <w:sdtEndPr>
          <w:rPr>
            <w:rStyle w:val="Standardnpsmoodstavce"/>
            <w:b w:val="0"/>
          </w:rPr>
        </w:sdtEndPr>
        <w:sdtContent>
          <w:r w:rsidR="006119F5">
            <w:rPr>
              <w:rStyle w:val="Styl1Char"/>
            </w:rPr>
            <w:t>Adam Mička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685028FF94C414D84D24EEEBFF306C8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6119F5">
            <w:rPr>
              <w:rStyle w:val="Styl7Char"/>
            </w:rPr>
            <w:t>Právo na secesi (separatismus). Srovnávací studie Skotska a Katalánska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6E1091AEAC514A3AB5FB0B5D10D9F0B8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19F5">
            <w:rPr>
              <w:rStyle w:val="Styl3Char"/>
            </w:rPr>
            <w:t xml:space="preserve">Jiří </w:t>
          </w:r>
          <w:proofErr w:type="spellStart"/>
          <w:r w:rsidR="006119F5">
            <w:rPr>
              <w:rStyle w:val="Styl3Char"/>
            </w:rPr>
            <w:t>Zákravský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ABCF6A8678A04EF28047AE0DEDE1C361"/>
        </w:placeholder>
      </w:sdtPr>
      <w:sdtEndPr>
        <w:rPr>
          <w:rStyle w:val="StA"/>
          <w:szCs w:val="22"/>
        </w:rPr>
      </w:sdtEndPr>
      <w:sdtContent>
        <w:p w:rsidR="00DB2521" w:rsidRDefault="00DB252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Předkládaná bakalářská práce se zabývá problematikou práva na secesi jak v obecné rovině, tak na příkladech Skotska a Katalánska: „Hlavním cílem práce je tedy vysvětlení teorií secese a jejich následná aplikace na konkrétní příklady ve Španělsku a Velké Británii“ (s. 1). Autor textu si pokládá dvě výzkumné otázky, přičemž se první týká samotného práva na secesi dvou výše zmíněných regionů. Druhá zní následovně: „Jsou zmíněné teorie dostatečným vodítkem k tomu, abychom podle nich mohli rozhodovat o právu na secesi?“ (s. 1).</w:t>
          </w:r>
        </w:p>
        <w:p w:rsidR="002821D2" w:rsidRPr="00EA4F90" w:rsidRDefault="00DB252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Domnívám se, že na první otázku odpovídá autor práce i přes mé výtky (podrobněji viz níže) dostatečným způsobem. Naopak druhá otázka – týkající se teorie o poznání více než praktických příkladů, která do velké míry nemá mnoho společného s cílem práce samotné – byla zmíněna pouze v úvodu a v závěru </w:t>
          </w:r>
          <w:r w:rsidR="00FC4F23">
            <w:rPr>
              <w:rStyle w:val="st1Char"/>
            </w:rPr>
            <w:t>postrádám snahy o podrobnější odpověď na ni</w:t>
          </w:r>
          <w:r>
            <w:rPr>
              <w:rStyle w:val="st1Char"/>
            </w:rPr>
            <w:t>. Obecně můžem</w:t>
          </w:r>
          <w:r w:rsidR="00CB608E">
            <w:rPr>
              <w:rStyle w:val="st1Char"/>
            </w:rPr>
            <w:t>e</w:t>
          </w:r>
          <w:r>
            <w:rPr>
              <w:rStyle w:val="st1Char"/>
            </w:rPr>
            <w:t xml:space="preserve"> říci, že cíl práce tak, jak byl definován, byl zodpovězen </w:t>
          </w:r>
          <w:r w:rsidR="002C44A8">
            <w:rPr>
              <w:rStyle w:val="st1Char"/>
            </w:rPr>
            <w:t>dostatečně, byť zejména k praktické části textu budu mít několik připomínek</w:t>
          </w:r>
          <w:r>
            <w:rPr>
              <w:rStyle w:val="st1Char"/>
            </w:rPr>
            <w:t>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B0B682538D546F39FC8D6E61D354CE6"/>
        </w:placeholder>
      </w:sdtPr>
      <w:sdtEndPr>
        <w:rPr>
          <w:rStyle w:val="Standardnpsmoodstavce"/>
          <w:sz w:val="20"/>
          <w:szCs w:val="20"/>
        </w:rPr>
      </w:sdtEndPr>
      <w:sdtContent>
        <w:p w:rsidR="00FC4F23" w:rsidRDefault="00FC4F2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první pohled mne překvapila délka úvodu, který je roven pouze jedné straně. V jeho rámci se poté např. neobjevuje zhodnocení literatury, se kterou student pracoval, alespoň základní obrysy metodologie apod.</w:t>
          </w:r>
        </w:p>
        <w:p w:rsidR="00FC4F23" w:rsidRDefault="00FC4F2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je poté členěna na část teoretickou a část praktickou. V teoretické části autor představuje různé teorie secese, přičemž zmiňuje „klasiky“ </w:t>
          </w:r>
          <w:r w:rsidR="00300921">
            <w:rPr>
              <w:rStyle w:val="st1Char"/>
            </w:rPr>
            <w:t>teorií secese se zabývající</w:t>
          </w:r>
          <w:r>
            <w:rPr>
              <w:rStyle w:val="st1Char"/>
            </w:rPr>
            <w:t xml:space="preserve">. Po obsahové stránce k ní nemám žádné kritické poznámky, jedná se o kvalitní text. </w:t>
          </w:r>
        </w:p>
        <w:p w:rsidR="005F09D5" w:rsidRDefault="00FC4F23" w:rsidP="0030092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O poznání kritičtější však budu k praktické části práce, která má být rovna srovnávací studii Skotska a Katalánska. Tato část je členěna do dvou kapitol, první se věnuje Katalánsku, druhá Skotsku. Oproti teoretické části se však podle mého názoru jedná o text, který již není tolik propracovaný, což je pozorovatelné také v celkové délce těchto kapitol (Katalánsko sedm stran</w:t>
          </w:r>
          <w:r w:rsidR="00254C01">
            <w:rPr>
              <w:rStyle w:val="st1Char"/>
            </w:rPr>
            <w:t xml:space="preserve"> primárně postavených na jednom zdroji /</w:t>
          </w:r>
          <w:proofErr w:type="spellStart"/>
          <w:r w:rsidR="00254C01">
            <w:rPr>
              <w:rStyle w:val="st1Char"/>
            </w:rPr>
            <w:t>Villaroya</w:t>
          </w:r>
          <w:proofErr w:type="spellEnd"/>
          <w:r w:rsidR="00254C01">
            <w:rPr>
              <w:rStyle w:val="st1Char"/>
            </w:rPr>
            <w:t xml:space="preserve"> 2012/</w:t>
          </w:r>
          <w:r>
            <w:rPr>
              <w:rStyle w:val="st1Char"/>
            </w:rPr>
            <w:t>, Skotsko pět).</w:t>
          </w:r>
          <w:r w:rsidR="00254C01">
            <w:rPr>
              <w:rStyle w:val="st1Char"/>
            </w:rPr>
            <w:t xml:space="preserve"> V rámci těchto kapitol postrádám témata, která se v souvislosti s událostmi loňského roku v oblastech </w:t>
          </w:r>
          <w:r w:rsidR="00254C01">
            <w:rPr>
              <w:rStyle w:val="st1Char"/>
            </w:rPr>
            <w:lastRenderedPageBreak/>
            <w:t>v ko</w:t>
          </w:r>
          <w:r w:rsidR="00A26501">
            <w:rPr>
              <w:rStyle w:val="st1Char"/>
            </w:rPr>
            <w:t>n</w:t>
          </w:r>
          <w:r w:rsidR="00254C01">
            <w:rPr>
              <w:rStyle w:val="st1Char"/>
            </w:rPr>
            <w:t xml:space="preserve">textu tématu sama nabízejí – tím mám na mysli </w:t>
          </w:r>
          <w:proofErr w:type="spellStart"/>
          <w:r w:rsidR="00254C01">
            <w:rPr>
              <w:rStyle w:val="st1Char"/>
            </w:rPr>
            <w:t>consultu</w:t>
          </w:r>
          <w:proofErr w:type="spellEnd"/>
          <w:r w:rsidR="00254C01">
            <w:rPr>
              <w:rStyle w:val="st1Char"/>
            </w:rPr>
            <w:t xml:space="preserve"> </w:t>
          </w:r>
          <w:proofErr w:type="spellStart"/>
          <w:r w:rsidR="00254C01">
            <w:rPr>
              <w:rStyle w:val="st1Char"/>
            </w:rPr>
            <w:t>popular</w:t>
          </w:r>
          <w:proofErr w:type="spellEnd"/>
          <w:r w:rsidR="00254C01">
            <w:rPr>
              <w:rStyle w:val="st1Char"/>
            </w:rPr>
            <w:t xml:space="preserve"> v Katalánsku a skotské referendum o nezávislosti. Proč autor nepracuje např. s argumenty, které strany</w:t>
          </w:r>
          <w:r w:rsidR="00A32560">
            <w:rPr>
              <w:rStyle w:val="st1Char"/>
            </w:rPr>
            <w:t xml:space="preserve"> – nejsou zde taktéž zmíněny názvy politických aktérů podporujících nezávislost zkoumaných oblastí – </w:t>
          </w:r>
          <w:r w:rsidR="00254C01">
            <w:rPr>
              <w:rStyle w:val="st1Char"/>
            </w:rPr>
            <w:t>volající po nezávislosti v souvislosti s těmito lidovými hlasováními použí</w:t>
          </w:r>
          <w:r w:rsidR="00E32451">
            <w:rPr>
              <w:rStyle w:val="st1Char"/>
            </w:rPr>
            <w:t>valy či nezmiňuje důvody, proč se centr</w:t>
          </w:r>
          <w:r w:rsidR="00300921">
            <w:rPr>
              <w:rStyle w:val="st1Char"/>
            </w:rPr>
            <w:t>a států rozhodla</w:t>
          </w:r>
          <w:r w:rsidR="00E32451">
            <w:rPr>
              <w:rStyle w:val="st1Char"/>
            </w:rPr>
            <w:t xml:space="preserve"> povolit / nepovolit konání referenda atd.?</w:t>
          </w:r>
          <w:r w:rsidR="00300921">
            <w:rPr>
              <w:rStyle w:val="st1Char"/>
            </w:rPr>
            <w:t xml:space="preserve"> Podle mého názoru se místy autor zabývá problematikou, která nemá mnoho společného se samotným tématem (viz např. poslední odstavec na straně č. 34). </w:t>
          </w:r>
          <w:r w:rsidR="00A26501">
            <w:rPr>
              <w:rStyle w:val="st1Char"/>
            </w:rPr>
            <w:t>Zároveň zde postrádám podkapitolu věnovanou přímo srovnání Katalánska a Skotska, která b</w:t>
          </w:r>
          <w:r w:rsidR="004B7E8F">
            <w:rPr>
              <w:rStyle w:val="st1Char"/>
            </w:rPr>
            <w:t>y podle mne práci z </w:t>
          </w:r>
          <w:proofErr w:type="spellStart"/>
          <w:r w:rsidR="004B7E8F">
            <w:rPr>
              <w:rStyle w:val="st1Char"/>
            </w:rPr>
            <w:t>přehlednila</w:t>
          </w:r>
          <w:proofErr w:type="spellEnd"/>
          <w:r w:rsidR="00A26501">
            <w:rPr>
              <w:rStyle w:val="st1Char"/>
            </w:rPr>
            <w:t xml:space="preserve">. Celkově na mne tedy druhá část práce – část praktická – působí jakýmsi nedokončeným dojmem a </w:t>
          </w:r>
          <w:r w:rsidR="00E75112">
            <w:rPr>
              <w:rStyle w:val="st1Char"/>
            </w:rPr>
            <w:t>zdá se mi</w:t>
          </w:r>
          <w:r w:rsidR="00EB3794">
            <w:rPr>
              <w:rStyle w:val="st1Char"/>
            </w:rPr>
            <w:t xml:space="preserve"> jako</w:t>
          </w:r>
          <w:r w:rsidR="00A26501">
            <w:rPr>
              <w:rStyle w:val="st1Char"/>
            </w:rPr>
            <w:t xml:space="preserve"> text, který byl napsán v relativně krátkém čase.</w:t>
          </w:r>
        </w:p>
        <w:p w:rsidR="002821D2" w:rsidRPr="00300921" w:rsidRDefault="005F09D5" w:rsidP="0030092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Práce obsahuje přílohy, jejichž existenci kvituji pozitivně.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6052F0D786504447A74F9631FAFF6BAB"/>
        </w:placeholder>
      </w:sdtPr>
      <w:sdtEndPr>
        <w:rPr>
          <w:rStyle w:val="Standardnpsmoodstavce"/>
          <w:sz w:val="20"/>
          <w:szCs w:val="20"/>
        </w:rPr>
      </w:sdtEndPr>
      <w:sdtContent>
        <w:p w:rsidR="0071066D" w:rsidRDefault="00EA0BE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práci se chyby vyskytují minimálně</w:t>
          </w:r>
          <w:r w:rsidR="00EB3794">
            <w:rPr>
              <w:rStyle w:val="st1Char"/>
            </w:rPr>
            <w:t xml:space="preserve"> (primárně v praktické části práce)</w:t>
          </w:r>
          <w:r>
            <w:rPr>
              <w:rStyle w:val="st1Char"/>
            </w:rPr>
            <w:t xml:space="preserve">, překlepy vůbec. </w:t>
          </w:r>
          <w:r w:rsidR="003C099F">
            <w:rPr>
              <w:rStyle w:val="st1Char"/>
            </w:rPr>
            <w:t>Významný p</w:t>
          </w:r>
          <w:r>
            <w:rPr>
              <w:rStyle w:val="st1Char"/>
            </w:rPr>
            <w:t>roblém však nacházím v odkazovém aparátu, kdy autor textu na mnoha místech neužívá odkazy. I ve chvíli, kdy pracuje stále s jednou knihou, je třeba, aby se odkazy objevovaly o poznání pravidelně</w:t>
          </w:r>
          <w:r w:rsidR="00CB608E">
            <w:rPr>
              <w:rStyle w:val="st1Char"/>
            </w:rPr>
            <w:t>ji</w:t>
          </w:r>
          <w:r>
            <w:rPr>
              <w:rStyle w:val="st1Char"/>
            </w:rPr>
            <w:t xml:space="preserve">. Pro ilustraci uveďme např. stranu č. 22 a explicitní zmínění </w:t>
          </w:r>
          <w:proofErr w:type="spellStart"/>
          <w:r>
            <w:rPr>
              <w:rStyle w:val="st1Char"/>
            </w:rPr>
            <w:t>Harry</w:t>
          </w:r>
          <w:r w:rsidR="00CB608E">
            <w:rPr>
              <w:rStyle w:val="st1Char"/>
            </w:rPr>
            <w:t>ho</w:t>
          </w:r>
          <w:proofErr w:type="spellEnd"/>
          <w:r>
            <w:rPr>
              <w:rStyle w:val="st1Char"/>
            </w:rPr>
            <w:t xml:space="preserve"> Berana, nicméně v textu </w:t>
          </w:r>
          <w:r w:rsidR="00E32451">
            <w:rPr>
              <w:rStyle w:val="st1Char"/>
            </w:rPr>
            <w:t>odkaz chybí</w:t>
          </w:r>
          <w:r w:rsidR="00A32560">
            <w:rPr>
              <w:rStyle w:val="st1Char"/>
            </w:rPr>
            <w:t xml:space="preserve">; na stranách č. 31 a 42 jsou poté prezentovány výsledky sociologického průzkumu, respektive skotského referenda o nezávislosti, </w:t>
          </w:r>
          <w:r w:rsidR="004B7E8F">
            <w:rPr>
              <w:rStyle w:val="st1Char"/>
            </w:rPr>
            <w:t>ale</w:t>
          </w:r>
          <w:r w:rsidR="00A32560">
            <w:rPr>
              <w:rStyle w:val="st1Char"/>
            </w:rPr>
            <w:t xml:space="preserve"> odkaz na zdroj hledám marně</w:t>
          </w:r>
          <w:r w:rsidR="00E32451">
            <w:rPr>
              <w:rStyle w:val="st1Char"/>
            </w:rPr>
            <w:t>.</w:t>
          </w:r>
          <w:r>
            <w:rPr>
              <w:rStyle w:val="st1Char"/>
            </w:rPr>
            <w:t xml:space="preserve"> Dále viz podobné problémy např. na stranách č. 6, 7, 13, 15, 16, 17, 19, 25. </w:t>
          </w:r>
        </w:p>
        <w:p w:rsidR="00E32451" w:rsidRDefault="00EA0BE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U některých odkazů poté chybí rok; toto se týká těch samých položek taktéž v seznamu literatury (viz např. stranu č. 2</w:t>
          </w:r>
          <w:r w:rsidR="00603180">
            <w:rPr>
              <w:rStyle w:val="st1Char"/>
            </w:rPr>
            <w:t xml:space="preserve">, 9, 28). </w:t>
          </w:r>
          <w:r w:rsidR="0071066D">
            <w:rPr>
              <w:rStyle w:val="st1Char"/>
            </w:rPr>
            <w:t>Na straně č. 14 poté uvádí autor poznámku pod čarou, která však má mít taktéž podobu věty; tj. musí začínat velkým písmenem a končit tečkou.</w:t>
          </w:r>
        </w:p>
        <w:p w:rsidR="00DE3BC4" w:rsidRPr="00DE3BC4" w:rsidRDefault="00E3245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Dále už jen stručné připomínky. V odkazovém aparátu i v seznamu literatury poté používá autor text</w:t>
          </w:r>
          <w:r w:rsidR="00CB608E">
            <w:rPr>
              <w:rStyle w:val="st1Char"/>
            </w:rPr>
            <w:t>u</w:t>
          </w:r>
          <w:r>
            <w:rPr>
              <w:rStyle w:val="st1Char"/>
            </w:rPr>
            <w:t xml:space="preserve"> pomlčku mí</w:t>
          </w:r>
          <w:r w:rsidR="00CB608E">
            <w:rPr>
              <w:rStyle w:val="st1Char"/>
            </w:rPr>
            <w:t>sto spojníku, místy v seznamu l</w:t>
          </w:r>
          <w:r>
            <w:rPr>
              <w:rStyle w:val="st1Char"/>
            </w:rPr>
            <w:t>i</w:t>
          </w:r>
          <w:r w:rsidR="00CB608E">
            <w:rPr>
              <w:rStyle w:val="st1Char"/>
            </w:rPr>
            <w:t>t</w:t>
          </w:r>
          <w:r>
            <w:rPr>
              <w:rStyle w:val="st1Char"/>
            </w:rPr>
            <w:t xml:space="preserve">eratury chybí kurzíva, u rozsahu stran někdy udává s., jindy str., nebo pouze </w:t>
          </w:r>
          <w:r w:rsidR="00CB608E">
            <w:rPr>
              <w:rStyle w:val="st1Char"/>
            </w:rPr>
            <w:t xml:space="preserve">číslem vyjádřený </w:t>
          </w:r>
          <w:r w:rsidR="004B7E8F">
            <w:rPr>
              <w:rStyle w:val="st1Char"/>
            </w:rPr>
            <w:t>rozsah</w:t>
          </w:r>
          <w:bookmarkStart w:id="0" w:name="_GoBack"/>
          <w:bookmarkEnd w:id="0"/>
          <w:r>
            <w:rPr>
              <w:rStyle w:val="st1Char"/>
            </w:rPr>
            <w:t xml:space="preserve">, což je třeba sjednotit. U zdroje </w:t>
          </w:r>
          <w:proofErr w:type="spellStart"/>
          <w:r>
            <w:rPr>
              <w:rStyle w:val="st1Char"/>
            </w:rPr>
            <w:t>Williamson</w:t>
          </w:r>
          <w:proofErr w:type="spellEnd"/>
          <w:r>
            <w:rPr>
              <w:rStyle w:val="st1Char"/>
            </w:rPr>
            <w:t xml:space="preserve"> 2009 má být uvedeno jako místo publikování „London“, nikoliv „Londýn“. </w:t>
          </w:r>
          <w:r w:rsidR="005F09D5">
            <w:rPr>
              <w:rStyle w:val="st1Char"/>
            </w:rPr>
            <w:t>Pozor poté taktéž na místy přehnaná expresivní vyjádření</w:t>
          </w:r>
          <w:r w:rsidR="006F2A17">
            <w:rPr>
              <w:rStyle w:val="st1Char"/>
            </w:rPr>
            <w:t xml:space="preserve"> </w:t>
          </w:r>
          <w:r w:rsidR="005F09D5">
            <w:rPr>
              <w:rStyle w:val="st1Char"/>
            </w:rPr>
            <w:t>– např. „Vzniklo tak několik států z ruin ruské, osmanské, rakousko-uherské a německé říše“</w:t>
          </w:r>
          <w:r w:rsidR="006F2A17">
            <w:rPr>
              <w:rStyle w:val="st1Char"/>
            </w:rPr>
            <w:t xml:space="preserve"> (s. 2).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7480C268070C44CAA7B060ABB311F1F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0092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na mne celkově působí rozpačitým dojmem. Na velmi kvalitní teoretickou část</w:t>
          </w:r>
          <w:r w:rsidR="002C44A8">
            <w:rPr>
              <w:rStyle w:val="st1Char"/>
            </w:rPr>
            <w:t xml:space="preserve"> navazuje již méně propracovaná (a také o poznání stručnější) část praktická. V ní se autor předkládané bakalářské práce prakticky nevěnuje událostem loňského roku, které měly dočinění se secesionismem regionů, což je podle mého názoru </w:t>
          </w:r>
          <w:proofErr w:type="gramStart"/>
          <w:r w:rsidR="002C44A8">
            <w:rPr>
              <w:rStyle w:val="st1Char"/>
            </w:rPr>
            <w:t>ku</w:t>
          </w:r>
          <w:proofErr w:type="gramEnd"/>
          <w:r w:rsidR="002C44A8">
            <w:rPr>
              <w:rStyle w:val="st1Char"/>
            </w:rPr>
            <w:t xml:space="preserve"> </w:t>
          </w:r>
          <w:r w:rsidR="005F09D5">
            <w:rPr>
              <w:rStyle w:val="st1Char"/>
            </w:rPr>
            <w:t>škodě</w:t>
          </w:r>
          <w:r w:rsidR="002C44A8">
            <w:rPr>
              <w:rStyle w:val="st1Char"/>
            </w:rPr>
            <w:t xml:space="preserve">. Stejně tak postrádám kapitolu, v níž by proběhlo samotné srovnání secesionistických snah ve Skotsku a Katalánsku. I když byl cíl zpracován podle mne dostatečně, existuje určitě mnoho způsobů, jak by se práce dala </w:t>
          </w:r>
          <w:r w:rsidR="002C44A8">
            <w:rPr>
              <w:rStyle w:val="st1Char"/>
            </w:rPr>
            <w:lastRenderedPageBreak/>
            <w:t xml:space="preserve">zdokonalit. Negativně taktéž hodnotím chyby, jichž se pisatel dopustil v souvislosti s formální úpravou (podrobněji viz </w:t>
          </w:r>
          <w:r w:rsidR="00CB608E">
            <w:rPr>
              <w:rStyle w:val="st1Char"/>
            </w:rPr>
            <w:t>výše</w:t>
          </w:r>
          <w:r w:rsidR="002C44A8">
            <w:rPr>
              <w:rStyle w:val="st1Char"/>
            </w:rPr>
            <w:t xml:space="preserve">).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6161C25B9C934BDBA7EFA60CA84D1FBF"/>
        </w:placeholder>
      </w:sdtPr>
      <w:sdtEndPr>
        <w:rPr>
          <w:rStyle w:val="Standardnpsmoodstavce"/>
          <w:sz w:val="20"/>
          <w:szCs w:val="20"/>
        </w:rPr>
      </w:sdtEndPr>
      <w:sdtContent>
        <w:p w:rsidR="00300921" w:rsidRDefault="0030092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straně č. 7 student prezentuje termín „secese ze zásady“, ale v textu ho dále nevysvětluje. Může ho vysvětlit u samotné obhajoby?</w:t>
          </w:r>
        </w:p>
        <w:p w:rsidR="002821D2" w:rsidRPr="002821D2" w:rsidRDefault="00A32560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Mohl by </w:t>
          </w:r>
          <w:r w:rsidR="005F09D5">
            <w:rPr>
              <w:rStyle w:val="st1Char"/>
            </w:rPr>
            <w:t>autor textu</w:t>
          </w:r>
          <w:r>
            <w:rPr>
              <w:rStyle w:val="st1Char"/>
            </w:rPr>
            <w:t xml:space="preserve"> vysvětlit, jaké pozice zaujaly centrální vlády směrem ke katalánským a skotským snahám o nezávislost v souvislosti s lidovými hlasováními, kter</w:t>
          </w:r>
          <w:r w:rsidR="00CB608E">
            <w:rPr>
              <w:rStyle w:val="st1Char"/>
            </w:rPr>
            <w:t>á</w:t>
          </w:r>
          <w:r>
            <w:rPr>
              <w:rStyle w:val="st1Char"/>
            </w:rPr>
            <w:t xml:space="preserve"> v těchto regionech před necelým rokem proběhl</w:t>
          </w:r>
          <w:r w:rsidR="00CB608E">
            <w:rPr>
              <w:rStyle w:val="st1Char"/>
            </w:rPr>
            <w:t>a</w:t>
          </w:r>
          <w:r>
            <w:rPr>
              <w:rStyle w:val="st1Char"/>
            </w:rPr>
            <w:t>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4BA227CC8FD44B7B6FB3F561E36123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C44A8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Předkládanou bakalářskou práci </w:t>
          </w:r>
          <w:r w:rsidR="00CB608E">
            <w:rPr>
              <w:rStyle w:val="st1Char"/>
            </w:rPr>
            <w:t>navrhuji hodnotit stupněm</w:t>
          </w:r>
          <w:r>
            <w:rPr>
              <w:rStyle w:val="st1Char"/>
            </w:rPr>
            <w:t xml:space="preserve"> „dobře“.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A112EDCD6DD49E8BB6E5091A272DA27"/>
          </w:placeholder>
          <w:date w:fullDate="2015-05-0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119F5">
            <w:t>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C7" w:rsidRDefault="007B7BC7" w:rsidP="00D10D7C">
      <w:pPr>
        <w:spacing w:after="0" w:line="240" w:lineRule="auto"/>
      </w:pPr>
      <w:r>
        <w:separator/>
      </w:r>
    </w:p>
  </w:endnote>
  <w:endnote w:type="continuationSeparator" w:id="0">
    <w:p w:rsidR="007B7BC7" w:rsidRDefault="007B7BC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C7" w:rsidRDefault="007B7BC7" w:rsidP="00D10D7C">
      <w:pPr>
        <w:spacing w:after="0" w:line="240" w:lineRule="auto"/>
      </w:pPr>
      <w:r>
        <w:separator/>
      </w:r>
    </w:p>
  </w:footnote>
  <w:footnote w:type="continuationSeparator" w:id="0">
    <w:p w:rsidR="007B7BC7" w:rsidRDefault="007B7BC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F5"/>
    <w:rsid w:val="00026179"/>
    <w:rsid w:val="00056A57"/>
    <w:rsid w:val="00094AEA"/>
    <w:rsid w:val="00115661"/>
    <w:rsid w:val="0012043E"/>
    <w:rsid w:val="00225D99"/>
    <w:rsid w:val="00254C01"/>
    <w:rsid w:val="002821D2"/>
    <w:rsid w:val="002C44A8"/>
    <w:rsid w:val="002C61BC"/>
    <w:rsid w:val="002D150D"/>
    <w:rsid w:val="002F65DA"/>
    <w:rsid w:val="00300921"/>
    <w:rsid w:val="003C099F"/>
    <w:rsid w:val="003C559B"/>
    <w:rsid w:val="00435ED6"/>
    <w:rsid w:val="00446444"/>
    <w:rsid w:val="004B7E8F"/>
    <w:rsid w:val="0051739B"/>
    <w:rsid w:val="005A2057"/>
    <w:rsid w:val="005F09D5"/>
    <w:rsid w:val="00603180"/>
    <w:rsid w:val="006119F5"/>
    <w:rsid w:val="00663446"/>
    <w:rsid w:val="00683050"/>
    <w:rsid w:val="00694816"/>
    <w:rsid w:val="006D7DF0"/>
    <w:rsid w:val="006F2A17"/>
    <w:rsid w:val="0071066D"/>
    <w:rsid w:val="0073389A"/>
    <w:rsid w:val="00777D65"/>
    <w:rsid w:val="007B7BC7"/>
    <w:rsid w:val="00810D2F"/>
    <w:rsid w:val="008824FA"/>
    <w:rsid w:val="008D3B0D"/>
    <w:rsid w:val="008F6415"/>
    <w:rsid w:val="009155EE"/>
    <w:rsid w:val="00926925"/>
    <w:rsid w:val="0098768E"/>
    <w:rsid w:val="009C488A"/>
    <w:rsid w:val="009F388E"/>
    <w:rsid w:val="009F58C1"/>
    <w:rsid w:val="00A26501"/>
    <w:rsid w:val="00A32560"/>
    <w:rsid w:val="00A50DEE"/>
    <w:rsid w:val="00A56F6F"/>
    <w:rsid w:val="00A76BDC"/>
    <w:rsid w:val="00BA6188"/>
    <w:rsid w:val="00BE2CFD"/>
    <w:rsid w:val="00C301CB"/>
    <w:rsid w:val="00C84EF7"/>
    <w:rsid w:val="00CB608E"/>
    <w:rsid w:val="00CC0891"/>
    <w:rsid w:val="00CD53F8"/>
    <w:rsid w:val="00D04C6A"/>
    <w:rsid w:val="00D10D7C"/>
    <w:rsid w:val="00D71D70"/>
    <w:rsid w:val="00D72661"/>
    <w:rsid w:val="00DA6CEF"/>
    <w:rsid w:val="00DB2521"/>
    <w:rsid w:val="00DE3BC4"/>
    <w:rsid w:val="00E32451"/>
    <w:rsid w:val="00E70B18"/>
    <w:rsid w:val="00E75112"/>
    <w:rsid w:val="00E7531A"/>
    <w:rsid w:val="00EA0BE0"/>
    <w:rsid w:val="00EA4F90"/>
    <w:rsid w:val="00EB3794"/>
    <w:rsid w:val="00F36049"/>
    <w:rsid w:val="00F5335B"/>
    <w:rsid w:val="00F75877"/>
    <w:rsid w:val="00FC4F23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ADC31-966E-4D4F-82F7-3122632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E9BAB760404C798E726C6873031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25603-47EC-40D1-A9B2-50884CA226CE}"/>
      </w:docPartPr>
      <w:docPartBody>
        <w:p w:rsidR="00850A86" w:rsidRDefault="00DA7943">
          <w:pPr>
            <w:pStyle w:val="B1E9BAB760404C798E726C687303185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A11A62A16804E06BF2A1996EAEC1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1562F-B951-4CCB-9BA6-9529123BDFC7}"/>
      </w:docPartPr>
      <w:docPartBody>
        <w:p w:rsidR="00850A86" w:rsidRDefault="00DA7943">
          <w:pPr>
            <w:pStyle w:val="7A11A62A16804E06BF2A1996EAEC1CF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9B08CE4E6AE45D4AE06491C8036B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F29D5-5F91-473B-97A9-AE1147204278}"/>
      </w:docPartPr>
      <w:docPartBody>
        <w:p w:rsidR="00850A86" w:rsidRDefault="00DA7943">
          <w:pPr>
            <w:pStyle w:val="49B08CE4E6AE45D4AE06491C8036B49E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685028FF94C414D84D24EEEBFF306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2A633-4271-4A75-AAB6-06CCE4963D04}"/>
      </w:docPartPr>
      <w:docPartBody>
        <w:p w:rsidR="00850A86" w:rsidRDefault="00DA7943">
          <w:pPr>
            <w:pStyle w:val="C685028FF94C414D84D24EEEBFF306C8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6E1091AEAC514A3AB5FB0B5D10D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D0029-2D12-4BC3-B17B-502AA67066AF}"/>
      </w:docPartPr>
      <w:docPartBody>
        <w:p w:rsidR="00850A86" w:rsidRDefault="00DA7943">
          <w:pPr>
            <w:pStyle w:val="6E1091AEAC514A3AB5FB0B5D10D9F0B8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ABCF6A8678A04EF28047AE0DEDE1C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AB1A1-5479-42B1-826F-40FF3DB02772}"/>
      </w:docPartPr>
      <w:docPartBody>
        <w:p w:rsidR="00850A86" w:rsidRDefault="00DA7943">
          <w:pPr>
            <w:pStyle w:val="ABCF6A8678A04EF28047AE0DEDE1C361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9B0B682538D546F39FC8D6E61D354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1864A-CBB9-495D-9D72-A3EDD9693C52}"/>
      </w:docPartPr>
      <w:docPartBody>
        <w:p w:rsidR="00850A86" w:rsidRDefault="00DA7943">
          <w:pPr>
            <w:pStyle w:val="9B0B682538D546F39FC8D6E61D354CE6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6052F0D786504447A74F9631FAFF6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FFCC5-4E10-4078-AAD6-307AD9EDE5A9}"/>
      </w:docPartPr>
      <w:docPartBody>
        <w:p w:rsidR="00850A86" w:rsidRDefault="00DA7943">
          <w:pPr>
            <w:pStyle w:val="6052F0D786504447A74F9631FAFF6BAB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7480C268070C44CAA7B060ABB311F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85E13-25EB-4D58-BFF6-A971FE7C8A52}"/>
      </w:docPartPr>
      <w:docPartBody>
        <w:p w:rsidR="00850A86" w:rsidRDefault="00DA7943">
          <w:pPr>
            <w:pStyle w:val="7480C268070C44CAA7B060ABB311F1F4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6161C25B9C934BDBA7EFA60CA84D1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5740E-BE11-4CBB-B791-00C59127C45D}"/>
      </w:docPartPr>
      <w:docPartBody>
        <w:p w:rsidR="00850A86" w:rsidRDefault="00DA7943">
          <w:pPr>
            <w:pStyle w:val="6161C25B9C934BDBA7EFA60CA84D1FB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4BA227CC8FD44B7B6FB3F561E361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9390B7-6F29-45BA-925B-96302ED659EE}"/>
      </w:docPartPr>
      <w:docPartBody>
        <w:p w:rsidR="00850A86" w:rsidRDefault="00DA7943">
          <w:pPr>
            <w:pStyle w:val="E4BA227CC8FD44B7B6FB3F561E36123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3A112EDCD6DD49E8BB6E5091A272D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0AC9D-EA2E-457B-B438-2B4BDC070E86}"/>
      </w:docPartPr>
      <w:docPartBody>
        <w:p w:rsidR="00850A86" w:rsidRDefault="00DA7943">
          <w:pPr>
            <w:pStyle w:val="3A112EDCD6DD49E8BB6E5091A272DA27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43"/>
    <w:rsid w:val="001A2E4B"/>
    <w:rsid w:val="001B3FE1"/>
    <w:rsid w:val="005862FE"/>
    <w:rsid w:val="00850A86"/>
    <w:rsid w:val="00D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1E9BAB760404C798E726C687303185C">
    <w:name w:val="B1E9BAB760404C798E726C687303185C"/>
  </w:style>
  <w:style w:type="paragraph" w:customStyle="1" w:styleId="7A11A62A16804E06BF2A1996EAEC1CF6">
    <w:name w:val="7A11A62A16804E06BF2A1996EAEC1CF6"/>
  </w:style>
  <w:style w:type="paragraph" w:customStyle="1" w:styleId="49B08CE4E6AE45D4AE06491C8036B49E">
    <w:name w:val="49B08CE4E6AE45D4AE06491C8036B49E"/>
  </w:style>
  <w:style w:type="paragraph" w:customStyle="1" w:styleId="C685028FF94C414D84D24EEEBFF306C8">
    <w:name w:val="C685028FF94C414D84D24EEEBFF306C8"/>
  </w:style>
  <w:style w:type="paragraph" w:customStyle="1" w:styleId="6E1091AEAC514A3AB5FB0B5D10D9F0B8">
    <w:name w:val="6E1091AEAC514A3AB5FB0B5D10D9F0B8"/>
  </w:style>
  <w:style w:type="paragraph" w:customStyle="1" w:styleId="ABCF6A8678A04EF28047AE0DEDE1C361">
    <w:name w:val="ABCF6A8678A04EF28047AE0DEDE1C361"/>
  </w:style>
  <w:style w:type="paragraph" w:customStyle="1" w:styleId="9B0B682538D546F39FC8D6E61D354CE6">
    <w:name w:val="9B0B682538D546F39FC8D6E61D354CE6"/>
  </w:style>
  <w:style w:type="paragraph" w:customStyle="1" w:styleId="6052F0D786504447A74F9631FAFF6BAB">
    <w:name w:val="6052F0D786504447A74F9631FAFF6BAB"/>
  </w:style>
  <w:style w:type="paragraph" w:customStyle="1" w:styleId="7480C268070C44CAA7B060ABB311F1F4">
    <w:name w:val="7480C268070C44CAA7B060ABB311F1F4"/>
  </w:style>
  <w:style w:type="paragraph" w:customStyle="1" w:styleId="6161C25B9C934BDBA7EFA60CA84D1FBF">
    <w:name w:val="6161C25B9C934BDBA7EFA60CA84D1FBF"/>
  </w:style>
  <w:style w:type="paragraph" w:customStyle="1" w:styleId="E4BA227CC8FD44B7B6FB3F561E361231">
    <w:name w:val="E4BA227CC8FD44B7B6FB3F561E361231"/>
  </w:style>
  <w:style w:type="paragraph" w:customStyle="1" w:styleId="3A112EDCD6DD49E8BB6E5091A272DA27">
    <w:name w:val="3A112EDCD6DD49E8BB6E5091A272D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467</TotalTime>
  <Pages>3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22</cp:revision>
  <cp:lastPrinted>2015-05-28T11:38:00Z</cp:lastPrinted>
  <dcterms:created xsi:type="dcterms:W3CDTF">2015-05-04T07:42:00Z</dcterms:created>
  <dcterms:modified xsi:type="dcterms:W3CDTF">2015-05-28T11:38:00Z</dcterms:modified>
</cp:coreProperties>
</file>