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FE4F767E192413999BFEEBA7767BF6A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32E3B3BA8C81445FA319286625EE47C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33A3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2BCBCCD74814EFF8EE787A689B922E3"/>
          </w:placeholder>
        </w:sdtPr>
        <w:sdtEndPr>
          <w:rPr>
            <w:rStyle w:val="Standardnpsmoodstavce"/>
            <w:b w:val="0"/>
          </w:rPr>
        </w:sdtEndPr>
        <w:sdtContent>
          <w:r w:rsidR="00233A3D">
            <w:rPr>
              <w:rStyle w:val="Styl1Char"/>
            </w:rPr>
            <w:t xml:space="preserve">Ondřej </w:t>
          </w:r>
          <w:proofErr w:type="spellStart"/>
          <w:r w:rsidR="00233A3D">
            <w:rPr>
              <w:rStyle w:val="Styl1Char"/>
            </w:rPr>
            <w:t>Platzer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25EA6E79C56244318B4A5783E35A683D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233A3D">
            <w:rPr>
              <w:rStyle w:val="Styl7Char"/>
            </w:rPr>
            <w:t xml:space="preserve">Evropský regionalismus – </w:t>
          </w:r>
          <w:proofErr w:type="spellStart"/>
          <w:r w:rsidR="00233A3D">
            <w:rPr>
              <w:rStyle w:val="Styl7Char"/>
            </w:rPr>
            <w:t>transhraniční</w:t>
          </w:r>
          <w:proofErr w:type="spellEnd"/>
          <w:r w:rsidR="00233A3D">
            <w:rPr>
              <w:rStyle w:val="Styl7Char"/>
            </w:rPr>
            <w:t xml:space="preserve"> regiony. (Střední Evropa, Balkán). </w:t>
          </w:r>
          <w:proofErr w:type="spellStart"/>
          <w:r w:rsidR="00233A3D">
            <w:rPr>
              <w:rStyle w:val="Styl7Char"/>
            </w:rPr>
            <w:t>Novopazarský</w:t>
          </w:r>
          <w:proofErr w:type="spellEnd"/>
          <w:r w:rsidR="00233A3D">
            <w:rPr>
              <w:rStyle w:val="Styl7Char"/>
            </w:rPr>
            <w:t xml:space="preserve"> Sandžak 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8BB866522C3B4776977C9A9971693D38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233A3D">
            <w:rPr>
              <w:rStyle w:val="Styl3Char"/>
            </w:rPr>
            <w:t xml:space="preserve">Dr. David </w:t>
          </w:r>
          <w:proofErr w:type="spellStart"/>
          <w:r w:rsidR="00233A3D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E194AEC20714BBFB8B0EB65C8AA5675"/>
        </w:placeholder>
      </w:sdtPr>
      <w:sdtEndPr>
        <w:rPr>
          <w:rStyle w:val="StA"/>
          <w:szCs w:val="22"/>
        </w:rPr>
      </w:sdtEndPr>
      <w:sdtContent>
        <w:p w:rsidR="002821D2" w:rsidRPr="00EA4F90" w:rsidRDefault="00233A3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 práce autor uvádí na s. 7: „Cílem práce je poznat a analyzovat </w:t>
          </w:r>
          <w:proofErr w:type="spellStart"/>
          <w:r>
            <w:rPr>
              <w:rStyle w:val="st1Char"/>
            </w:rPr>
            <w:t>transhraniční</w:t>
          </w:r>
          <w:proofErr w:type="spellEnd"/>
          <w:r>
            <w:rPr>
              <w:rStyle w:val="st1Char"/>
            </w:rPr>
            <w:t xml:space="preserve"> region </w:t>
          </w:r>
          <w:proofErr w:type="spellStart"/>
          <w:r>
            <w:rPr>
              <w:rStyle w:val="st1Char"/>
            </w:rPr>
            <w:t>Novopazarský</w:t>
          </w:r>
          <w:proofErr w:type="spellEnd"/>
          <w:r>
            <w:rPr>
              <w:rStyle w:val="st1Char"/>
            </w:rPr>
            <w:t xml:space="preserve"> sandžak (malé „s“ v originále), který patří mezi výlučné případy.“ Nedovedu konstatovat, zda byl cíl neplněn, neboť takto vytyčenému cíli nerozumím. </w:t>
          </w:r>
          <w:r w:rsidR="002B0E58">
            <w:rPr>
              <w:rStyle w:val="st1Char"/>
            </w:rPr>
            <w:t>Něco poznat nemůže (nemělo by) být cílem bakalářské práce. Autor neuvádí, co chce svoji analýzou zjistit, potvrdit, ověřit, vyvrátit… Rovněž nevím, čeho výlučným případem Sandžak je.</w:t>
          </w:r>
          <w:r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81129BF8FD9C4EDAB2FF2E09CB5EFA2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B0E5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obsahové stránce je text víceméně slabý. Zásadním problémem celé práce je, že autor prakticky nepojímá Sandžak jako </w:t>
          </w:r>
          <w:proofErr w:type="spellStart"/>
          <w:r>
            <w:rPr>
              <w:rStyle w:val="st1Char"/>
            </w:rPr>
            <w:t>transhraniční</w:t>
          </w:r>
          <w:proofErr w:type="spellEnd"/>
          <w:r>
            <w:rPr>
              <w:rStyle w:val="st1Char"/>
            </w:rPr>
            <w:t xml:space="preserve"> region, ale zaměřuje se téměř výhradně na srbskou část regionu. Název i (pofiderní) cíl práce jsou tedy zavádějící. V teoretické části práce je např. zařazena kapitola o </w:t>
          </w:r>
          <w:proofErr w:type="spellStart"/>
          <w:r>
            <w:rPr>
              <w:rStyle w:val="st1Char"/>
            </w:rPr>
            <w:t>transhraniční</w:t>
          </w:r>
          <w:proofErr w:type="spellEnd"/>
          <w:r>
            <w:rPr>
              <w:rStyle w:val="st1Char"/>
            </w:rPr>
            <w:t xml:space="preserve"> spolupráci – v praktické části však </w:t>
          </w:r>
          <w:r w:rsidR="00495959">
            <w:rPr>
              <w:rStyle w:val="st1Char"/>
            </w:rPr>
            <w:t xml:space="preserve">téměř </w:t>
          </w:r>
          <w:r>
            <w:rPr>
              <w:rStyle w:val="st1Char"/>
            </w:rPr>
            <w:t>nic podobného nenalezneme</w:t>
          </w:r>
          <w:r w:rsidR="00495959">
            <w:rPr>
              <w:rStyle w:val="st1Char"/>
            </w:rPr>
            <w:t>, a to ani v kapitole 5 Identita a vztahy</w:t>
          </w:r>
          <w:r>
            <w:rPr>
              <w:rStyle w:val="st1Char"/>
            </w:rPr>
            <w:t xml:space="preserve">. Zásadní část práce je založena na historickém vývoji širší oblasti (kap. 3) a k hlavnímu tématu práce se vztahuje jen okrajově.  </w:t>
          </w:r>
          <w:r w:rsidR="00495959">
            <w:rPr>
              <w:rStyle w:val="st1Char"/>
            </w:rPr>
            <w:t>Teoretická kapitola 2 je velmi stručná a nedostatečná, o čemž svědčí i to, že autorovi neudala dobrý směr „výzkumu“. Vzhledem k tomu, že se jedná (spíše mělo se jednat) o politicko-geografickou práci a autor velmi často operuj</w:t>
          </w:r>
          <w:r w:rsidR="006C361E">
            <w:rPr>
              <w:rStyle w:val="st1Char"/>
            </w:rPr>
            <w:t>e s geografickými termíny, tak j</w:t>
          </w:r>
          <w:r w:rsidR="00495959">
            <w:rPr>
              <w:rStyle w:val="st1Char"/>
            </w:rPr>
            <w:t>e absence zejména mapových příloh trestuhodná.</w:t>
          </w:r>
          <w:r>
            <w:rPr>
              <w:rStyle w:val="st1Char"/>
            </w:rPr>
            <w:t xml:space="preserve">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8B05B1832D946D3BA4A4D8778A2D2C2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49595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je práce v pořádku, pokud jde o odkazy na zdroje a citace. </w:t>
          </w:r>
          <w:proofErr w:type="spellStart"/>
          <w:r>
            <w:rPr>
              <w:rStyle w:val="st1Char"/>
            </w:rPr>
            <w:t>Rovnež</w:t>
          </w:r>
          <w:proofErr w:type="spellEnd"/>
          <w:r>
            <w:rPr>
              <w:rStyle w:val="st1Char"/>
            </w:rPr>
            <w:t xml:space="preserve"> je nutné pozitivně ocenit autorovu práci s lokálními primárními zdroji. Problémem jsou autorovy slabé stylistické schopnosti </w:t>
          </w:r>
          <w:r w:rsidR="00FA11B7">
            <w:rPr>
              <w:rStyle w:val="st1Char"/>
            </w:rPr>
            <w:t>(což v některých případech vede až k nesrozumitelnosti textu) a řada gramatických chyb.</w:t>
          </w:r>
          <w:r>
            <w:rPr>
              <w:rStyle w:val="st1Char"/>
            </w:rPr>
            <w:t xml:space="preserve">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511FDF9C57B24EFEABAC669CF7CFF97A"/>
        </w:placeholder>
      </w:sdtPr>
      <w:sdtEndPr>
        <w:rPr>
          <w:rStyle w:val="Standardnpsmoodstavce"/>
          <w:sz w:val="20"/>
          <w:szCs w:val="20"/>
        </w:rPr>
      </w:sdtEndPr>
      <w:sdtContent>
        <w:p w:rsidR="00C86F8D" w:rsidRDefault="00FA11B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Celkový dojem z práce není dobrý. Předně není jasné, co je cílem práce. Autor se </w:t>
          </w:r>
          <w:proofErr w:type="spellStart"/>
          <w:r>
            <w:rPr>
              <w:rStyle w:val="st1Char"/>
            </w:rPr>
            <w:t>transhraničnímu</w:t>
          </w:r>
          <w:proofErr w:type="spellEnd"/>
          <w:r>
            <w:rPr>
              <w:rStyle w:val="st1Char"/>
            </w:rPr>
            <w:t xml:space="preserve"> charakteru Sandžaku prakticky nevěnuje a práci založil na stylisticky </w:t>
          </w:r>
          <w:r>
            <w:rPr>
              <w:rStyle w:val="st1Char"/>
            </w:rPr>
            <w:lastRenderedPageBreak/>
            <w:t xml:space="preserve">slabých výpiscích věnovaných historii oblasti. </w:t>
          </w:r>
          <w:r w:rsidR="00E767A6">
            <w:rPr>
              <w:rStyle w:val="st1Char"/>
            </w:rPr>
            <w:t xml:space="preserve">Kapitoly 4 a 5 sice </w:t>
          </w:r>
          <w:r w:rsidR="00B06A06">
            <w:rPr>
              <w:rStyle w:val="st1Char"/>
            </w:rPr>
            <w:t>mohly přinést pohled na aktuální vývoj v oblasti vzhledem k </w:t>
          </w:r>
          <w:proofErr w:type="spellStart"/>
          <w:r w:rsidR="00B06A06">
            <w:rPr>
              <w:rStyle w:val="st1Char"/>
            </w:rPr>
            <w:t>transhraničnímu</w:t>
          </w:r>
          <w:proofErr w:type="spellEnd"/>
          <w:r w:rsidR="00B06A06">
            <w:rPr>
              <w:rStyle w:val="st1Char"/>
            </w:rPr>
            <w:t xml:space="preserve"> charakteru, nicméně </w:t>
          </w:r>
          <w:proofErr w:type="spellStart"/>
          <w:r w:rsidR="00B06A06">
            <w:rPr>
              <w:rStyle w:val="st1Char"/>
            </w:rPr>
            <w:t>nadějě</w:t>
          </w:r>
          <w:proofErr w:type="spellEnd"/>
          <w:r w:rsidR="00B06A06">
            <w:rPr>
              <w:rStyle w:val="st1Char"/>
            </w:rPr>
            <w:t xml:space="preserve"> zůstala planá. Zcela tristní je závěr práce – nejedná se totiž o závěr, ale jakousi rekapitulaci, připomenutí obsahu kapitol. Pokus o závěr je zakončen naivním konstatování „zajímavého faktu </w:t>
          </w:r>
          <w:r w:rsidR="008B147E">
            <w:rPr>
              <w:rStyle w:val="st1Char"/>
            </w:rPr>
            <w:t>o muslimech ze Sandžaku“ (s. 49)</w:t>
          </w:r>
          <w:r w:rsidR="00C86F8D">
            <w:rPr>
              <w:rStyle w:val="st1Char"/>
            </w:rPr>
            <w:t>, který patrně koresponduje s neméně naivním předsevzetím v úvodu (poslední odstavec úvodu, s. 9)</w:t>
          </w:r>
          <w:r w:rsidR="008B147E">
            <w:rPr>
              <w:rStyle w:val="st1Char"/>
            </w:rPr>
            <w:t>.</w:t>
          </w:r>
          <w:r w:rsidR="00B06A06">
            <w:rPr>
              <w:rStyle w:val="st1Char"/>
            </w:rPr>
            <w:t xml:space="preserve"> </w:t>
          </w:r>
        </w:p>
        <w:p w:rsidR="002821D2" w:rsidRPr="002821D2" w:rsidRDefault="00650A9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5E7B201337394940ABB032F768019D42"/>
        </w:placeholder>
      </w:sdtPr>
      <w:sdtEndPr>
        <w:rPr>
          <w:rStyle w:val="Standardnpsmoodstavce"/>
          <w:sz w:val="20"/>
          <w:szCs w:val="20"/>
        </w:rPr>
      </w:sdtEndPr>
      <w:sdtContent>
        <w:p w:rsidR="008B147E" w:rsidRDefault="008B147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Během obhajoby by měl autor vysvětlit a obhájit některá svá konstatování. Např.:</w:t>
          </w:r>
        </w:p>
        <w:p w:rsidR="008B147E" w:rsidRDefault="00C86F8D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Jak široce je přijímán názor, že systém </w:t>
          </w:r>
          <w:proofErr w:type="spellStart"/>
          <w:r>
            <w:rPr>
              <w:rStyle w:val="st1Char"/>
            </w:rPr>
            <w:t>devširme</w:t>
          </w:r>
          <w:proofErr w:type="spellEnd"/>
          <w:r>
            <w:rPr>
              <w:rStyle w:val="st1Char"/>
            </w:rPr>
            <w:t xml:space="preserve"> (daň v krvi) byl „genocidou ze strany osmanského muslimského systému“, jak autor tvrdí na s. 19?</w:t>
          </w:r>
        </w:p>
        <w:p w:rsidR="008B147E" w:rsidRDefault="008B147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Proč je Sandžak ovlivňován t</w:t>
          </w:r>
          <w:r w:rsidR="006C361E">
            <w:rPr>
              <w:rStyle w:val="st1Char"/>
            </w:rPr>
            <w:t>ím, že „</w:t>
          </w:r>
          <w:r>
            <w:rPr>
              <w:rStyle w:val="st1Char"/>
            </w:rPr>
            <w:t>se řada mladých Arabů v posledních dvaceti letech vzdělávala na arabských univerzitách.“ (s. 38).</w:t>
          </w:r>
        </w:p>
        <w:p w:rsidR="008B147E" w:rsidRDefault="008B147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„Důležité je zachovat </w:t>
          </w:r>
          <w:proofErr w:type="spellStart"/>
          <w:r>
            <w:rPr>
              <w:rStyle w:val="st1Char"/>
            </w:rPr>
            <w:t>multietnické</w:t>
          </w:r>
          <w:proofErr w:type="spellEnd"/>
          <w:r>
            <w:rPr>
              <w:rStyle w:val="st1Char"/>
            </w:rPr>
            <w:t xml:space="preserve"> území Sandžaku jako mozaiku moderní i tradiční společnosti.“ (s. 46) – Proč?</w:t>
          </w:r>
        </w:p>
        <w:p w:rsidR="008B147E" w:rsidRDefault="008B147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„</w:t>
          </w:r>
          <w:proofErr w:type="spellStart"/>
          <w:r>
            <w:rPr>
              <w:rStyle w:val="st1Char"/>
            </w:rPr>
            <w:t>Bosňácká</w:t>
          </w:r>
          <w:proofErr w:type="spellEnd"/>
          <w:r>
            <w:rPr>
              <w:rStyle w:val="st1Char"/>
            </w:rPr>
            <w:t xml:space="preserve"> identita je teprve ve svém zrodu a bude trvat desetiletí, než se dostane někam dál.“ (s. 49) – Kam dál by se měla dostat?</w:t>
          </w:r>
        </w:p>
        <w:p w:rsidR="00F120E0" w:rsidRDefault="00F120E0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Na základě čeho považuje autor M. </w:t>
          </w:r>
          <w:proofErr w:type="spellStart"/>
          <w:r>
            <w:rPr>
              <w:rStyle w:val="st1Char"/>
            </w:rPr>
            <w:t>Zukorliće</w:t>
          </w:r>
          <w:proofErr w:type="spellEnd"/>
          <w:r>
            <w:rPr>
              <w:rStyle w:val="st1Char"/>
            </w:rPr>
            <w:t xml:space="preserve"> za „islamistického vůdce“? (s. 49).</w:t>
          </w:r>
        </w:p>
        <w:p w:rsidR="002821D2" w:rsidRPr="002821D2" w:rsidRDefault="008B147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Rovněž by autor mohl představit socioložku A. </w:t>
          </w:r>
          <w:proofErr w:type="spellStart"/>
          <w:r>
            <w:rPr>
              <w:rStyle w:val="st1Char"/>
            </w:rPr>
            <w:t>Corović</w:t>
          </w:r>
          <w:proofErr w:type="spellEnd"/>
          <w:r>
            <w:rPr>
              <w:rStyle w:val="st1Char"/>
            </w:rPr>
            <w:t xml:space="preserve"> a zmínit, jak jsou její názory všeobecně přijímány (s. 40).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DB8579F0D9C46728856028CD43F962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86F8D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Práci navrhuji hodnotit jako dobrou pouze v případě výborné obhajoby.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723B32BF00C45B68EF9F81A4C7C1A72"/>
          </w:placeholder>
          <w:date w:fullDate="2015-08-03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C209E">
            <w:t>3.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42" w:rsidRDefault="00462742" w:rsidP="00D10D7C">
      <w:pPr>
        <w:spacing w:after="0" w:line="240" w:lineRule="auto"/>
      </w:pPr>
      <w:r>
        <w:separator/>
      </w:r>
    </w:p>
  </w:endnote>
  <w:endnote w:type="continuationSeparator" w:id="0">
    <w:p w:rsidR="00462742" w:rsidRDefault="0046274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42" w:rsidRDefault="00462742" w:rsidP="00D10D7C">
      <w:pPr>
        <w:spacing w:after="0" w:line="240" w:lineRule="auto"/>
      </w:pPr>
      <w:r>
        <w:separator/>
      </w:r>
    </w:p>
  </w:footnote>
  <w:footnote w:type="continuationSeparator" w:id="0">
    <w:p w:rsidR="00462742" w:rsidRDefault="0046274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0E58"/>
    <w:rsid w:val="00026179"/>
    <w:rsid w:val="00056A57"/>
    <w:rsid w:val="00094AEA"/>
    <w:rsid w:val="000C209E"/>
    <w:rsid w:val="00115661"/>
    <w:rsid w:val="0012043E"/>
    <w:rsid w:val="00225D99"/>
    <w:rsid w:val="00233A3D"/>
    <w:rsid w:val="002821D2"/>
    <w:rsid w:val="002B0E58"/>
    <w:rsid w:val="002C61BC"/>
    <w:rsid w:val="002D150D"/>
    <w:rsid w:val="002F65DA"/>
    <w:rsid w:val="003C559B"/>
    <w:rsid w:val="00435ED6"/>
    <w:rsid w:val="00462742"/>
    <w:rsid w:val="00495959"/>
    <w:rsid w:val="0051739B"/>
    <w:rsid w:val="00524A05"/>
    <w:rsid w:val="005A2057"/>
    <w:rsid w:val="00650A9C"/>
    <w:rsid w:val="00694816"/>
    <w:rsid w:val="006C361E"/>
    <w:rsid w:val="006D7DF0"/>
    <w:rsid w:val="006F5E38"/>
    <w:rsid w:val="00777D65"/>
    <w:rsid w:val="00810D2F"/>
    <w:rsid w:val="008824FA"/>
    <w:rsid w:val="008B147E"/>
    <w:rsid w:val="008D3B0D"/>
    <w:rsid w:val="008F6415"/>
    <w:rsid w:val="009155EE"/>
    <w:rsid w:val="0098768E"/>
    <w:rsid w:val="009C488A"/>
    <w:rsid w:val="009F58C1"/>
    <w:rsid w:val="00A50DEE"/>
    <w:rsid w:val="00B06A06"/>
    <w:rsid w:val="00BA6188"/>
    <w:rsid w:val="00BE2CFD"/>
    <w:rsid w:val="00C301CB"/>
    <w:rsid w:val="00C86F8D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767A6"/>
    <w:rsid w:val="00EA4F90"/>
    <w:rsid w:val="00F120E0"/>
    <w:rsid w:val="00F36049"/>
    <w:rsid w:val="00F5335B"/>
    <w:rsid w:val="00F75877"/>
    <w:rsid w:val="00FA11B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A0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ocuments\Posudky-2015\L&#233;to-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E4F767E192413999BFEEBA7767B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D620A-A237-492D-8AD6-5863A8622782}"/>
      </w:docPartPr>
      <w:docPartBody>
        <w:p w:rsidR="002E0A99" w:rsidRDefault="00344817">
          <w:pPr>
            <w:pStyle w:val="CFE4F767E192413999BFEEBA7767BF6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32E3B3BA8C81445FA319286625EE47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8CA3E-CA13-4995-821E-AEFBD014299B}"/>
      </w:docPartPr>
      <w:docPartBody>
        <w:p w:rsidR="002E0A99" w:rsidRDefault="00344817">
          <w:pPr>
            <w:pStyle w:val="32E3B3BA8C81445FA319286625EE47C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2BCBCCD74814EFF8EE787A689B92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887E4-0207-4F1E-B849-69BEA8546F66}"/>
      </w:docPartPr>
      <w:docPartBody>
        <w:p w:rsidR="002E0A99" w:rsidRDefault="00344817">
          <w:pPr>
            <w:pStyle w:val="12BCBCCD74814EFF8EE787A689B922E3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25EA6E79C56244318B4A5783E35A6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D3E844-ED1C-4151-BD9A-C3BFBC203CC0}"/>
      </w:docPartPr>
      <w:docPartBody>
        <w:p w:rsidR="002E0A99" w:rsidRDefault="00344817">
          <w:pPr>
            <w:pStyle w:val="25EA6E79C56244318B4A5783E35A683D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8BB866522C3B4776977C9A9971693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7A51E-6039-4042-969B-7F145E3F4053}"/>
      </w:docPartPr>
      <w:docPartBody>
        <w:p w:rsidR="002E0A99" w:rsidRDefault="00344817">
          <w:pPr>
            <w:pStyle w:val="8BB866522C3B4776977C9A9971693D38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E194AEC20714BBFB8B0EB65C8AA5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3C106-CA16-46F1-B5FB-65ADD0CE398B}"/>
      </w:docPartPr>
      <w:docPartBody>
        <w:p w:rsidR="002E0A99" w:rsidRDefault="00344817">
          <w:pPr>
            <w:pStyle w:val="FE194AEC20714BBFB8B0EB65C8AA5675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81129BF8FD9C4EDAB2FF2E09CB5EFA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A2177-6BAA-4EFF-AB80-C46988D8DE3A}"/>
      </w:docPartPr>
      <w:docPartBody>
        <w:p w:rsidR="002E0A99" w:rsidRDefault="00344817">
          <w:pPr>
            <w:pStyle w:val="81129BF8FD9C4EDAB2FF2E09CB5EFA28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8B05B1832D946D3BA4A4D8778A2D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84A04-EA9C-4A42-9B09-545B37AC8A7C}"/>
      </w:docPartPr>
      <w:docPartBody>
        <w:p w:rsidR="002E0A99" w:rsidRDefault="00344817">
          <w:pPr>
            <w:pStyle w:val="98B05B1832D946D3BA4A4D8778A2D2C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511FDF9C57B24EFEABAC669CF7CFF9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DDA98C-5BB6-40E8-9A40-E74CF681C66D}"/>
      </w:docPartPr>
      <w:docPartBody>
        <w:p w:rsidR="002E0A99" w:rsidRDefault="00344817">
          <w:pPr>
            <w:pStyle w:val="511FDF9C57B24EFEABAC669CF7CFF97A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5E7B201337394940ABB032F768019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AD16D-1544-4DAE-9D4B-82F8DB102029}"/>
      </w:docPartPr>
      <w:docPartBody>
        <w:p w:rsidR="002E0A99" w:rsidRDefault="00344817">
          <w:pPr>
            <w:pStyle w:val="5E7B201337394940ABB032F768019D42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DB8579F0D9C46728856028CD43F9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629648-07DE-48DA-8D29-771CC1AB4603}"/>
      </w:docPartPr>
      <w:docPartBody>
        <w:p w:rsidR="002E0A99" w:rsidRDefault="00344817">
          <w:pPr>
            <w:pStyle w:val="5DB8579F0D9C46728856028CD43F9622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723B32BF00C45B68EF9F81A4C7C1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18AA9-741B-489F-838F-BE473C0B024D}"/>
      </w:docPartPr>
      <w:docPartBody>
        <w:p w:rsidR="002E0A99" w:rsidRDefault="00344817">
          <w:pPr>
            <w:pStyle w:val="4723B32BF00C45B68EF9F81A4C7C1A72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4817"/>
    <w:rsid w:val="002E0A99"/>
    <w:rsid w:val="0034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0A99"/>
    <w:rPr>
      <w:color w:val="808080"/>
    </w:rPr>
  </w:style>
  <w:style w:type="paragraph" w:customStyle="1" w:styleId="CFE4F767E192413999BFEEBA7767BF6A">
    <w:name w:val="CFE4F767E192413999BFEEBA7767BF6A"/>
    <w:rsid w:val="002E0A99"/>
  </w:style>
  <w:style w:type="paragraph" w:customStyle="1" w:styleId="32E3B3BA8C81445FA319286625EE47C7">
    <w:name w:val="32E3B3BA8C81445FA319286625EE47C7"/>
    <w:rsid w:val="002E0A99"/>
  </w:style>
  <w:style w:type="paragraph" w:customStyle="1" w:styleId="12BCBCCD74814EFF8EE787A689B922E3">
    <w:name w:val="12BCBCCD74814EFF8EE787A689B922E3"/>
    <w:rsid w:val="002E0A99"/>
  </w:style>
  <w:style w:type="paragraph" w:customStyle="1" w:styleId="25EA6E79C56244318B4A5783E35A683D">
    <w:name w:val="25EA6E79C56244318B4A5783E35A683D"/>
    <w:rsid w:val="002E0A99"/>
  </w:style>
  <w:style w:type="paragraph" w:customStyle="1" w:styleId="8BB866522C3B4776977C9A9971693D38">
    <w:name w:val="8BB866522C3B4776977C9A9971693D38"/>
    <w:rsid w:val="002E0A99"/>
  </w:style>
  <w:style w:type="paragraph" w:customStyle="1" w:styleId="FE194AEC20714BBFB8B0EB65C8AA5675">
    <w:name w:val="FE194AEC20714BBFB8B0EB65C8AA5675"/>
    <w:rsid w:val="002E0A99"/>
  </w:style>
  <w:style w:type="paragraph" w:customStyle="1" w:styleId="81129BF8FD9C4EDAB2FF2E09CB5EFA28">
    <w:name w:val="81129BF8FD9C4EDAB2FF2E09CB5EFA28"/>
    <w:rsid w:val="002E0A99"/>
  </w:style>
  <w:style w:type="paragraph" w:customStyle="1" w:styleId="98B05B1832D946D3BA4A4D8778A2D2C2">
    <w:name w:val="98B05B1832D946D3BA4A4D8778A2D2C2"/>
    <w:rsid w:val="002E0A99"/>
  </w:style>
  <w:style w:type="paragraph" w:customStyle="1" w:styleId="511FDF9C57B24EFEABAC669CF7CFF97A">
    <w:name w:val="511FDF9C57B24EFEABAC669CF7CFF97A"/>
    <w:rsid w:val="002E0A99"/>
  </w:style>
  <w:style w:type="paragraph" w:customStyle="1" w:styleId="5E7B201337394940ABB032F768019D42">
    <w:name w:val="5E7B201337394940ABB032F768019D42"/>
    <w:rsid w:val="002E0A99"/>
  </w:style>
  <w:style w:type="paragraph" w:customStyle="1" w:styleId="5DB8579F0D9C46728856028CD43F9622">
    <w:name w:val="5DB8579F0D9C46728856028CD43F9622"/>
    <w:rsid w:val="002E0A99"/>
  </w:style>
  <w:style w:type="paragraph" w:customStyle="1" w:styleId="4723B32BF00C45B68EF9F81A4C7C1A72">
    <w:name w:val="4723B32BF00C45B68EF9F81A4C7C1A72"/>
    <w:rsid w:val="002E0A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102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Šanc</cp:lastModifiedBy>
  <cp:revision>5</cp:revision>
  <dcterms:created xsi:type="dcterms:W3CDTF">2015-08-03T15:12:00Z</dcterms:created>
  <dcterms:modified xsi:type="dcterms:W3CDTF">2015-08-26T11:20:00Z</dcterms:modified>
</cp:coreProperties>
</file>