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AD3D6901218418EAF989B65909B1ECC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73B8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C46A25B64E043B491B4EAC46E1FC6A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273B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F5B6339C95E4A1ABD4A32E2D60D87FC"/>
          </w:placeholder>
        </w:sdtPr>
        <w:sdtEndPr>
          <w:rPr>
            <w:rStyle w:val="Standardnpsmoodstavce"/>
            <w:b w:val="0"/>
          </w:rPr>
        </w:sdtEndPr>
        <w:sdtContent>
          <w:r w:rsidR="00A273B8">
            <w:rPr>
              <w:rStyle w:val="Styl1Char"/>
            </w:rPr>
            <w:t>Martin Kriško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675CCA414F394C2C905B6DB4A1A0617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273B8">
            <w:rPr>
              <w:rStyle w:val="Styl7Char"/>
            </w:rPr>
            <w:t>Válka jako proces v mezinárodních systémech starověkého Středomoří a Přední Asie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6FC20F129AA14DF98D86D0D15F108C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273B8">
            <w:rPr>
              <w:rStyle w:val="Styl3Char"/>
            </w:rPr>
            <w:t>PhDr. Ondřej Stulík,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5BB39109FF1432E8F94FB4FCE991BA8"/>
        </w:placeholder>
      </w:sdtPr>
      <w:sdtEndPr>
        <w:rPr>
          <w:rStyle w:val="StA"/>
          <w:szCs w:val="22"/>
        </w:rPr>
      </w:sdtEndPr>
      <w:sdtContent>
        <w:p w:rsidR="002821D2" w:rsidRPr="00EA4F90" w:rsidRDefault="00A273B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je implicitní a spočívá v zodpovězení několika konkrétních otázek: „Existovala ve starověku závislost mezi velikostí říše a profesionální armádou?; Jaká byla souvislost mezi politickým uspořádáním státu a jeho armádou?; Jak ovlivňovala armáda společnost a postavení různých skupin ve společnosti?; Proč některé mocné městské státy vytvořily říši a jiné ne?“ (str. 7). Cíl práce se z části podařilo naplnit. Problém nicméně vidím v tom, že autor bakalářské práce těmito otázkami odsouvá kontext názvu práce do pozadí a fakticky (pomocí zmíněných otázek) komparuje Asyrskou říši, Spartskou polis a Římskou republiku (což i sám v úvodu práce uvádí). Širší procesy v mezinárodních systémech (nejen u hlavních aktérů těchto systémů) postihnuty nejsou.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888804AC709A46858BD2536465419A9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273B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uvedeném tematickém rozsahu patří práce mezi náročnější. Důvod je především ten, že je nutné stanovit oblasti komparace jak ve smyslu aktérů, tak i zkoumaného období a konkrétních komparačních kritérií. Autor jasně uvádí aktéry, zkoumané období i komparační kritéria. Problémem je ale výběr aktérů, který plně nepostihuje téma, které by vyplývalo z názvu práce. Komparační kritéria jsou obecnější, ale pro bakalářskou práci formulována dostatečně. Autor využívá jeden přístup k zarámování své vlastní analýzy (Buzan, Little), což nepovažuji za sebemenší problém. Bakalářská práce obsahuje vhodně zvolené přílohy.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CFC20C273294439B84C564500AB5B1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273B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Jazykový projev autora je na absolventskou práci bakalářského stupně ještě dostačující. Ke stylistice mám drobnější výhrady, a</w:t>
          </w:r>
          <w:r w:rsidR="00FD5B95">
            <w:rPr>
              <w:rStyle w:val="st1Char"/>
            </w:rPr>
            <w:t xml:space="preserve"> </w:t>
          </w:r>
          <w:r>
            <w:rPr>
              <w:rStyle w:val="st1Char"/>
            </w:rPr>
            <w:t>to zejm. v těch případech, kdy kontext umožňuje dvojí výklad nějakého faktu. Čtenář tedy v některých pasáží</w:t>
          </w:r>
          <w:r w:rsidR="001B7681">
            <w:rPr>
              <w:rStyle w:val="st1Char"/>
            </w:rPr>
            <w:t xml:space="preserve">ch textu nemůže zachytit, ani </w:t>
          </w:r>
          <w:r>
            <w:rPr>
              <w:rStyle w:val="st1Char"/>
            </w:rPr>
            <w:t>j</w:t>
          </w:r>
          <w:r w:rsidR="001B7681">
            <w:rPr>
              <w:rStyle w:val="st1Char"/>
            </w:rPr>
            <w:t>in</w:t>
          </w:r>
          <w:r>
            <w:rPr>
              <w:rStyle w:val="st1Char"/>
            </w:rPr>
            <w:t xml:space="preserve">ak zjistit příčinné souvislosti (např. str. 11, </w:t>
          </w:r>
          <w:r w:rsidR="0007334C">
            <w:rPr>
              <w:rStyle w:val="st1Char"/>
            </w:rPr>
            <w:t xml:space="preserve">15, </w:t>
          </w:r>
          <w:r>
            <w:rPr>
              <w:rStyle w:val="st1Char"/>
            </w:rPr>
            <w:t xml:space="preserve">20). V každém případě nelze přehlédnout velké množství překlepů (např. str. 27), časté používání špatných pádů (např. str. 27), časové </w:t>
          </w:r>
          <w:r>
            <w:rPr>
              <w:rStyle w:val="st1Char"/>
            </w:rPr>
            <w:lastRenderedPageBreak/>
            <w:t>souslednosti (např. str. 24) a značné množství hrubých chyb ve shodě podmětu s</w:t>
          </w:r>
          <w:r w:rsidR="0007334C">
            <w:rPr>
              <w:rStyle w:val="st1Char"/>
            </w:rPr>
            <w:t> </w:t>
          </w:r>
          <w:r>
            <w:rPr>
              <w:rStyle w:val="st1Char"/>
            </w:rPr>
            <w:t>přísudkem</w:t>
          </w:r>
          <w:r w:rsidR="0007334C">
            <w:rPr>
              <w:rStyle w:val="st1Char"/>
            </w:rPr>
            <w:t xml:space="preserve"> (např. str. 28). Zcela základní chybou je ale neřazení seznamu zdrojů podle abecedy. Seznam zdrojů také není nijak rozsáhlý, byť ho lze hodnotit ještě jako dostačující. Stylistická provázanost některý</w:t>
          </w:r>
          <w:r w:rsidR="00FD5B95">
            <w:rPr>
              <w:rStyle w:val="st1Char"/>
            </w:rPr>
            <w:t>ch kapitol je slabší (např. kap. 1.1.1. a</w:t>
          </w:r>
          <w:r w:rsidR="0007334C">
            <w:rPr>
              <w:rStyle w:val="st1Char"/>
            </w:rPr>
            <w:t xml:space="preserve"> 1.1.1.1.).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A7C8F4AD3C2412E8B56BA47FB0047F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7334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Předložená bakalářská práce je z větší části popisná, nicméně při deskripci autor sleduje poměrně jasně stanovená kritéria. Díky tomu je umožňena závěrečná komparace. Komparace je nicméně poněkud stručná a ponechává mnoho otázek. Silnou stránkou práce je její jasná struktura. Slabou pak skladba uvedených aktérů a jazyková pochybení.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EC875F690884E3F9715B61F24CAAB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7334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Zodpovězení druhé („výzkumné“) otázky ze závěru by si zasloužilo delší studentův komentář. Komentář by se měl týkat zejm. vysvětlení (zdánlivého) paradoxu v autorových </w:t>
          </w:r>
          <w:r w:rsidR="001B7681">
            <w:rPr>
              <w:rStyle w:val="st1Char"/>
            </w:rPr>
            <w:t>tezích, že uspořádá</w:t>
          </w:r>
          <w:r>
            <w:rPr>
              <w:rStyle w:val="st1Char"/>
            </w:rPr>
            <w:t xml:space="preserve">ní státu nesouvisí s uspořádáním armády, byť uspořádání společnosti souvisí s uspořádáním armády (viz třetí výzkumná otázka v bakalářské práci). Není (tedy) autorova perspektiva MV limitující natolik, že zejm. druhou „výzkumnou“ otázku nemůže </w:t>
          </w:r>
          <w:r w:rsidR="001B7681">
            <w:rPr>
              <w:rStyle w:val="st1Char"/>
            </w:rPr>
            <w:t xml:space="preserve">autor </w:t>
          </w:r>
          <w:r>
            <w:rPr>
              <w:rStyle w:val="st1Char"/>
            </w:rPr>
            <w:t xml:space="preserve">tzv. </w:t>
          </w:r>
          <w:r w:rsidR="001B7681">
            <w:rPr>
              <w:rStyle w:val="st1Char"/>
            </w:rPr>
            <w:t xml:space="preserve">analyticky </w:t>
          </w:r>
          <w:r>
            <w:rPr>
              <w:rStyle w:val="st1Char"/>
            </w:rPr>
            <w:t>vyčerpat?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3F85CD5830A45588E542A168D2CA16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7334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FAD21EA4F30F48DCA6332C3542DAB19F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7334C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BF" w:rsidRDefault="00444EBF" w:rsidP="00D10D7C">
      <w:pPr>
        <w:spacing w:after="0" w:line="240" w:lineRule="auto"/>
      </w:pPr>
      <w:r>
        <w:separator/>
      </w:r>
    </w:p>
  </w:endnote>
  <w:endnote w:type="continuationSeparator" w:id="1">
    <w:p w:rsidR="00444EBF" w:rsidRDefault="00444EB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BF" w:rsidRDefault="00444EBF" w:rsidP="00D10D7C">
      <w:pPr>
        <w:spacing w:after="0" w:line="240" w:lineRule="auto"/>
      </w:pPr>
      <w:r>
        <w:separator/>
      </w:r>
    </w:p>
  </w:footnote>
  <w:footnote w:type="continuationSeparator" w:id="1">
    <w:p w:rsidR="00444EBF" w:rsidRDefault="00444EB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27" w:rsidRDefault="008B7327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7327" w:rsidRDefault="008B7327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8B7327" w:rsidRPr="003C559B" w:rsidRDefault="008B7327" w:rsidP="003C559B"/>
  <w:p w:rsidR="008B7327" w:rsidRPr="003C559B" w:rsidRDefault="008B7327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334C"/>
    <w:rsid w:val="00026179"/>
    <w:rsid w:val="00056A57"/>
    <w:rsid w:val="000664EC"/>
    <w:rsid w:val="0007334C"/>
    <w:rsid w:val="00094AEA"/>
    <w:rsid w:val="00115661"/>
    <w:rsid w:val="0012043E"/>
    <w:rsid w:val="001B7681"/>
    <w:rsid w:val="00225D99"/>
    <w:rsid w:val="002821D2"/>
    <w:rsid w:val="002C61BC"/>
    <w:rsid w:val="002D150D"/>
    <w:rsid w:val="002F65DA"/>
    <w:rsid w:val="003C559B"/>
    <w:rsid w:val="00435ED6"/>
    <w:rsid w:val="00444EBF"/>
    <w:rsid w:val="0051739B"/>
    <w:rsid w:val="005A2057"/>
    <w:rsid w:val="00694816"/>
    <w:rsid w:val="006D7DF0"/>
    <w:rsid w:val="00777D65"/>
    <w:rsid w:val="00810D2F"/>
    <w:rsid w:val="008824FA"/>
    <w:rsid w:val="008B7327"/>
    <w:rsid w:val="008D3B0D"/>
    <w:rsid w:val="008F6415"/>
    <w:rsid w:val="009155EE"/>
    <w:rsid w:val="0098768E"/>
    <w:rsid w:val="009C488A"/>
    <w:rsid w:val="009F58C1"/>
    <w:rsid w:val="00A177F4"/>
    <w:rsid w:val="00A273B8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5B95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4E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A~1.STU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D3D6901218418EAF989B65909B1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A4CDE-2B5F-4A94-9EFE-61F2A8FCDA60}"/>
      </w:docPartPr>
      <w:docPartBody>
        <w:p w:rsidR="00000000" w:rsidRDefault="00E54D05">
          <w:pPr>
            <w:pStyle w:val="DAD3D6901218418EAF989B65909B1EC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C46A25B64E043B491B4EAC46E1F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6D5F7-301A-4844-9F55-D2F1C1C642B4}"/>
      </w:docPartPr>
      <w:docPartBody>
        <w:p w:rsidR="00000000" w:rsidRDefault="00E54D05">
          <w:pPr>
            <w:pStyle w:val="0C46A25B64E043B491B4EAC46E1FC6A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F5B6339C95E4A1ABD4A32E2D60D8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8E1DB-040E-47B7-A675-83CE43203C77}"/>
      </w:docPartPr>
      <w:docPartBody>
        <w:p w:rsidR="00000000" w:rsidRDefault="00E54D05">
          <w:pPr>
            <w:pStyle w:val="4F5B6339C95E4A1ABD4A32E2D60D87F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75CCA414F394C2C905B6DB4A1A06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B280-F95A-40AB-80B0-25A9D09F5B22}"/>
      </w:docPartPr>
      <w:docPartBody>
        <w:p w:rsidR="00000000" w:rsidRDefault="00E54D05">
          <w:pPr>
            <w:pStyle w:val="675CCA414F394C2C905B6DB4A1A0617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6FC20F129AA14DF98D86D0D15F108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1094E-60AB-46F7-95AF-C886B19BB977}"/>
      </w:docPartPr>
      <w:docPartBody>
        <w:p w:rsidR="00000000" w:rsidRDefault="00E54D05">
          <w:pPr>
            <w:pStyle w:val="6FC20F129AA14DF98D86D0D15F108C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5BB39109FF1432E8F94FB4FCE991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05D48-4058-490C-A4B2-AE43E84A0AC3}"/>
      </w:docPartPr>
      <w:docPartBody>
        <w:p w:rsidR="00000000" w:rsidRDefault="00E54D05">
          <w:pPr>
            <w:pStyle w:val="A5BB39109FF1432E8F94FB4FCE991BA8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888804AC709A46858BD2536465419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6EB3-AF81-4247-AB36-BAD0E0400434}"/>
      </w:docPartPr>
      <w:docPartBody>
        <w:p w:rsidR="00000000" w:rsidRDefault="00E54D05">
          <w:pPr>
            <w:pStyle w:val="888804AC709A46858BD2536465419A9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CFC20C273294439B84C564500AB5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9CCAE-7C14-47D5-AA24-5CC3C2C0560B}"/>
      </w:docPartPr>
      <w:docPartBody>
        <w:p w:rsidR="00000000" w:rsidRDefault="00E54D05">
          <w:pPr>
            <w:pStyle w:val="DCFC20C273294439B84C564500AB5B1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A7C8F4AD3C2412E8B56BA47FB004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10120-A51E-48D8-A51F-D82EDBE50EC7}"/>
      </w:docPartPr>
      <w:docPartBody>
        <w:p w:rsidR="00000000" w:rsidRDefault="00E54D05">
          <w:pPr>
            <w:pStyle w:val="0A7C8F4AD3C2412E8B56BA47FB0047FA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EC875F690884E3F9715B61F24CAA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E077F-9D7F-490E-9B90-45EE4A01CE1F}"/>
      </w:docPartPr>
      <w:docPartBody>
        <w:p w:rsidR="00000000" w:rsidRDefault="00E54D05">
          <w:pPr>
            <w:pStyle w:val="0EC875F690884E3F9715B61F24CAAB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3F85CD5830A45588E542A168D2C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C705-C8CD-4B4A-87AC-7A4206D5F56D}"/>
      </w:docPartPr>
      <w:docPartBody>
        <w:p w:rsidR="00000000" w:rsidRDefault="00E54D05">
          <w:pPr>
            <w:pStyle w:val="23F85CD5830A45588E542A168D2CA16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FAD21EA4F30F48DCA6332C3542DAB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ED46B-4314-4E7E-B383-DF1C5EA0E51C}"/>
      </w:docPartPr>
      <w:docPartBody>
        <w:p w:rsidR="00000000" w:rsidRDefault="00E54D05">
          <w:pPr>
            <w:pStyle w:val="FAD21EA4F30F48DCA6332C3542DAB19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4D05"/>
    <w:rsid w:val="00E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AD3D6901218418EAF989B65909B1ECC">
    <w:name w:val="DAD3D6901218418EAF989B65909B1ECC"/>
  </w:style>
  <w:style w:type="paragraph" w:customStyle="1" w:styleId="0C46A25B64E043B491B4EAC46E1FC6AB">
    <w:name w:val="0C46A25B64E043B491B4EAC46E1FC6AB"/>
  </w:style>
  <w:style w:type="paragraph" w:customStyle="1" w:styleId="4F5B6339C95E4A1ABD4A32E2D60D87FC">
    <w:name w:val="4F5B6339C95E4A1ABD4A32E2D60D87FC"/>
  </w:style>
  <w:style w:type="paragraph" w:customStyle="1" w:styleId="675CCA414F394C2C905B6DB4A1A06176">
    <w:name w:val="675CCA414F394C2C905B6DB4A1A06176"/>
  </w:style>
  <w:style w:type="paragraph" w:customStyle="1" w:styleId="6FC20F129AA14DF98D86D0D15F108C7B">
    <w:name w:val="6FC20F129AA14DF98D86D0D15F108C7B"/>
  </w:style>
  <w:style w:type="paragraph" w:customStyle="1" w:styleId="A5BB39109FF1432E8F94FB4FCE991BA8">
    <w:name w:val="A5BB39109FF1432E8F94FB4FCE991BA8"/>
  </w:style>
  <w:style w:type="paragraph" w:customStyle="1" w:styleId="888804AC709A46858BD2536465419A90">
    <w:name w:val="888804AC709A46858BD2536465419A90"/>
  </w:style>
  <w:style w:type="paragraph" w:customStyle="1" w:styleId="DCFC20C273294439B84C564500AB5B12">
    <w:name w:val="DCFC20C273294439B84C564500AB5B12"/>
  </w:style>
  <w:style w:type="paragraph" w:customStyle="1" w:styleId="0A7C8F4AD3C2412E8B56BA47FB0047FA">
    <w:name w:val="0A7C8F4AD3C2412E8B56BA47FB0047FA"/>
  </w:style>
  <w:style w:type="paragraph" w:customStyle="1" w:styleId="0EC875F690884E3F9715B61F24CAAB18">
    <w:name w:val="0EC875F690884E3F9715B61F24CAAB18"/>
  </w:style>
  <w:style w:type="paragraph" w:customStyle="1" w:styleId="23F85CD5830A45588E542A168D2CA165">
    <w:name w:val="23F85CD5830A45588E542A168D2CA165"/>
  </w:style>
  <w:style w:type="paragraph" w:customStyle="1" w:styleId="FAD21EA4F30F48DCA6332C3542DAB19F">
    <w:name w:val="FAD21EA4F30F48DCA6332C3542DAB1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97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Stulík</dc:creator>
  <cp:lastModifiedBy>Ondřej Stulík</cp:lastModifiedBy>
  <cp:revision>2</cp:revision>
  <dcterms:created xsi:type="dcterms:W3CDTF">2015-08-11T11:12:00Z</dcterms:created>
  <dcterms:modified xsi:type="dcterms:W3CDTF">2015-08-11T12:53:00Z</dcterms:modified>
</cp:coreProperties>
</file>