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A00899F32B0348E3BC9B890EADE5D737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E54F7C201D584DE382DAAF712B4B1C7E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5CE2F9982F5B4F688528B660D2F12173"/>
          </w:placeholder>
        </w:sdtPr>
        <w:sdtEndPr>
          <w:rPr>
            <w:rStyle w:val="Standardnpsmoodstavce"/>
            <w:b w:val="0"/>
          </w:rPr>
        </w:sdtEndPr>
        <w:sdtContent>
          <w:r w:rsidR="00686374">
            <w:rPr>
              <w:rStyle w:val="Styl1Char"/>
            </w:rPr>
            <w:t xml:space="preserve">Filip </w:t>
          </w:r>
          <w:proofErr w:type="spellStart"/>
          <w:r w:rsidR="00686374">
            <w:rPr>
              <w:rStyle w:val="Styl1Char"/>
            </w:rPr>
            <w:t>Mutl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46BD938260CE46829A3C32677C5B8581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686374">
            <w:rPr>
              <w:rStyle w:val="Styl7Char"/>
            </w:rPr>
            <w:t>Maroko, Západní Sahara a mezinárodní prostředí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BE0CC4D42A4D4E848B4909B6DDA78FBE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86374">
            <w:rPr>
              <w:rStyle w:val="Styl3Char"/>
            </w:rPr>
            <w:t xml:space="preserve">Dr. David </w:t>
          </w:r>
          <w:proofErr w:type="spellStart"/>
          <w:r w:rsidR="00686374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F10300BCD338430E805ECDF8E11D5C0E"/>
        </w:placeholder>
      </w:sdtPr>
      <w:sdtEndPr>
        <w:rPr>
          <w:rStyle w:val="StA"/>
          <w:szCs w:val="22"/>
        </w:rPr>
      </w:sdtEndPr>
      <w:sdtContent>
        <w:p w:rsidR="002821D2" w:rsidRPr="00EA4F90" w:rsidRDefault="0068637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 práce včetně dvou výzkumných otázek autor explicitně uvádí v podkapitole úvodu. V zásadě jde o to zjistit, jak </w:t>
          </w:r>
          <w:proofErr w:type="spellStart"/>
          <w:r>
            <w:rPr>
              <w:rStyle w:val="st1Char"/>
            </w:rPr>
            <w:t>ovliňuje</w:t>
          </w:r>
          <w:proofErr w:type="spellEnd"/>
          <w:r>
            <w:rPr>
              <w:rStyle w:val="st1Char"/>
            </w:rPr>
            <w:t xml:space="preserve"> postavení Maroka v mezinárodním prostředí fakt, že v rozporu s mezinárodním právem dlouhodobě okupuje území Západní Sahary. Cíl práce se autorovi naplnit podařilo.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1946C4BDB7D4488FA7B87EE5B0FA6F1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8637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obsahové stránce text představuje logicky poskládanou analýzu studované problematiky. Po stručném historickém úvodu následují kapitoly věnované vztahu Maroka k (rozumně) </w:t>
          </w:r>
          <w:proofErr w:type="spellStart"/>
          <w:r>
            <w:rPr>
              <w:rStyle w:val="st1Char"/>
            </w:rPr>
            <w:t>vybrabým</w:t>
          </w:r>
          <w:proofErr w:type="spellEnd"/>
          <w:r>
            <w:rPr>
              <w:rStyle w:val="st1Char"/>
            </w:rPr>
            <w:t xml:space="preserve"> aktérům mezinárodního systému, </w:t>
          </w:r>
          <w:proofErr w:type="spellStart"/>
          <w:r>
            <w:rPr>
              <w:rStyle w:val="st1Char"/>
            </w:rPr>
            <w:t>respktive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reprezenatantům</w:t>
          </w:r>
          <w:proofErr w:type="spellEnd"/>
          <w:r>
            <w:rPr>
              <w:rStyle w:val="st1Char"/>
            </w:rPr>
            <w:t xml:space="preserve"> mezinárodního společenství. Název kapitoly 3 je mírně zavádějící, neboť se v ní autor primárně věnuje aktivitám OSN vztaženým na řešení spletité problematiky západní Sahary. Náročnost a inovativnost zpracování tématu spočívá zejména v tom, že problematika není komplexně zpracována a autor tak musel </w:t>
          </w:r>
          <w:r>
            <w:rPr>
              <w:rStyle w:val="st1Char"/>
            </w:rPr>
            <w:lastRenderedPageBreak/>
            <w:t xml:space="preserve">systematicky zkoumat vztahy Maroka a zvolených zemí/organizací. Práce obsahuje skromné přílohy.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5530194414C54F93909B7FAAF631A5EF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5B174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text naplňuje standardy bakalářské práce. Autor zpracoval relativně velké množství zdrojů, na které správně odkazuje. Jazykový projev autora je dobrý, chyby se v textu </w:t>
          </w:r>
          <w:proofErr w:type="spellStart"/>
          <w:r>
            <w:rPr>
              <w:rStyle w:val="st1Char"/>
            </w:rPr>
            <w:t>neobjevují.Grafická</w:t>
          </w:r>
          <w:proofErr w:type="spellEnd"/>
          <w:r>
            <w:rPr>
              <w:rStyle w:val="st1Char"/>
            </w:rPr>
            <w:t xml:space="preserve"> úprava je v normě.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27FB99560D04C8397621103BC35560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B174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Ačkoliv je text práce poměrně krátký a některé podkapitoly (především v kapitole 4)  velmi stručné (vzhledem k omezenému rozsahu práce by nebyl problém je rozpracovat) působí práce velmi dobrým a uceleným dojmem. Po jejím přečtení zájemce získá dobrý přehled o problematice Západní Sahary a o tom, jaký je postoj mezinárodního prostředí a jeho aktérů k Maroku. Rovněž závěry, které autor z výzkumu vyvodil, jsou dobře vyargumentované a plně odpovídají cílům práce.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44279267CD424A1E8617DF8813AA868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B174A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</w:t>
          </w:r>
          <w:r w:rsidR="00062944">
            <w:rPr>
              <w:rStyle w:val="st1Char"/>
            </w:rPr>
            <w:t xml:space="preserve">tor se v práci zabývá primárně Západní Saharou ve vztahu k Maroku. Mohl by při obhajobě rozvést, jak v mezinárodním prostředí působí </w:t>
          </w:r>
          <w:proofErr w:type="spellStart"/>
          <w:r w:rsidR="00062944">
            <w:rPr>
              <w:rStyle w:val="st1Char"/>
            </w:rPr>
            <w:t>reprezenatace</w:t>
          </w:r>
          <w:proofErr w:type="spellEnd"/>
          <w:r w:rsidR="00062944">
            <w:rPr>
              <w:rStyle w:val="st1Char"/>
            </w:rPr>
            <w:t xml:space="preserve"> SADR? Jaké jsou její současné aktivity a s jakými se setkávají</w:t>
          </w:r>
          <w:r w:rsidR="00D348A4">
            <w:rPr>
              <w:rStyle w:val="st1Char"/>
            </w:rPr>
            <w:t xml:space="preserve"> </w:t>
          </w:r>
          <w:bookmarkStart w:id="0" w:name="_GoBack"/>
          <w:bookmarkEnd w:id="0"/>
          <w:r w:rsidR="00062944">
            <w:rPr>
              <w:rStyle w:val="st1Char"/>
            </w:rPr>
            <w:t xml:space="preserve">(ne)úspěchy? </w:t>
          </w:r>
          <w:r>
            <w:rPr>
              <w:rStyle w:val="st1Char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7F51A46FD4FF4EAEA4F2EFC5A1FBF9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B174A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 případě výborné obhajoby navrhuji práci hodnotit jako výbornou.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AB1D87FEF1604889BB44E9D61587481C"/>
          </w:placeholder>
          <w:date w:fullDate="2015-05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B174A">
            <w:t>14.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7D" w:rsidRDefault="00F01A7D" w:rsidP="00D10D7C">
      <w:pPr>
        <w:spacing w:after="0" w:line="240" w:lineRule="auto"/>
      </w:pPr>
      <w:r>
        <w:separator/>
      </w:r>
    </w:p>
  </w:endnote>
  <w:endnote w:type="continuationSeparator" w:id="0">
    <w:p w:rsidR="00F01A7D" w:rsidRDefault="00F01A7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7D" w:rsidRDefault="00F01A7D" w:rsidP="00D10D7C">
      <w:pPr>
        <w:spacing w:after="0" w:line="240" w:lineRule="auto"/>
      </w:pPr>
      <w:r>
        <w:separator/>
      </w:r>
    </w:p>
  </w:footnote>
  <w:footnote w:type="continuationSeparator" w:id="0">
    <w:p w:rsidR="00F01A7D" w:rsidRDefault="00F01A7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74"/>
    <w:rsid w:val="00026179"/>
    <w:rsid w:val="00056A57"/>
    <w:rsid w:val="00062944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5B174A"/>
    <w:rsid w:val="00686374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348A4"/>
    <w:rsid w:val="00D72661"/>
    <w:rsid w:val="00DA6CEF"/>
    <w:rsid w:val="00DE3BC4"/>
    <w:rsid w:val="00E70B18"/>
    <w:rsid w:val="00E7531A"/>
    <w:rsid w:val="00EA4F90"/>
    <w:rsid w:val="00F01A7D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335B05-7A5E-4B3F-9D1B-2029400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899F32B0348E3BC9B890EADE5D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5F2FE-365D-4880-A0AB-F3962CE9EFE0}"/>
      </w:docPartPr>
      <w:docPartBody>
        <w:p w:rsidR="006E594E" w:rsidRDefault="0054529D">
          <w:pPr>
            <w:pStyle w:val="A00899F32B0348E3BC9B890EADE5D73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E54F7C201D584DE382DAAF712B4B1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BFB3E-DF3E-4952-940E-FFE496734F57}"/>
      </w:docPartPr>
      <w:docPartBody>
        <w:p w:rsidR="006E594E" w:rsidRDefault="0054529D">
          <w:pPr>
            <w:pStyle w:val="E54F7C201D584DE382DAAF712B4B1C7E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CE2F9982F5B4F688528B660D2F12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526B8-F842-4E52-B0A6-F780E444B870}"/>
      </w:docPartPr>
      <w:docPartBody>
        <w:p w:rsidR="006E594E" w:rsidRDefault="0054529D">
          <w:pPr>
            <w:pStyle w:val="5CE2F9982F5B4F688528B660D2F12173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6BD938260CE46829A3C32677C5B8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C13AF-CFAE-4F4B-8819-623D34A26D76}"/>
      </w:docPartPr>
      <w:docPartBody>
        <w:p w:rsidR="006E594E" w:rsidRDefault="0054529D">
          <w:pPr>
            <w:pStyle w:val="46BD938260CE46829A3C32677C5B8581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BE0CC4D42A4D4E848B4909B6DDA78F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A6C01-9F13-4FEC-9B4C-D8AD4EE5D47B}"/>
      </w:docPartPr>
      <w:docPartBody>
        <w:p w:rsidR="006E594E" w:rsidRDefault="0054529D">
          <w:pPr>
            <w:pStyle w:val="BE0CC4D42A4D4E848B4909B6DDA78FBE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F10300BCD338430E805ECDF8E11D5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EE034-C431-4B94-BAC0-F7324E34DE9B}"/>
      </w:docPartPr>
      <w:docPartBody>
        <w:p w:rsidR="006E594E" w:rsidRDefault="0054529D">
          <w:pPr>
            <w:pStyle w:val="F10300BCD338430E805ECDF8E11D5C0E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1946C4BDB7D4488FA7B87EE5B0FA6F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61EA8-87E7-4B85-8DF0-642608E0EEC7}"/>
      </w:docPartPr>
      <w:docPartBody>
        <w:p w:rsidR="006E594E" w:rsidRDefault="0054529D">
          <w:pPr>
            <w:pStyle w:val="1946C4BDB7D4488FA7B87EE5B0FA6F1A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5530194414C54F93909B7FAAF631A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470E3-52D0-4116-8569-12DD3DDADB7D}"/>
      </w:docPartPr>
      <w:docPartBody>
        <w:p w:rsidR="006E594E" w:rsidRDefault="0054529D">
          <w:pPr>
            <w:pStyle w:val="5530194414C54F93909B7FAAF631A5EF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27FB99560D04C8397621103BC355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6D2AC-2CDA-47B2-92F1-9876277478E1}"/>
      </w:docPartPr>
      <w:docPartBody>
        <w:p w:rsidR="006E594E" w:rsidRDefault="0054529D">
          <w:pPr>
            <w:pStyle w:val="027FB99560D04C8397621103BC35560E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44279267CD424A1E8617DF8813AA8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B6B4C-7F01-445E-8629-BAB177F9670A}"/>
      </w:docPartPr>
      <w:docPartBody>
        <w:p w:rsidR="006E594E" w:rsidRDefault="0054529D">
          <w:pPr>
            <w:pStyle w:val="44279267CD424A1E8617DF8813AA8687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7F51A46FD4FF4EAEA4F2EFC5A1FBF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C67A6-442D-48EE-B019-2421541C9007}"/>
      </w:docPartPr>
      <w:docPartBody>
        <w:p w:rsidR="006E594E" w:rsidRDefault="0054529D">
          <w:pPr>
            <w:pStyle w:val="7F51A46FD4FF4EAEA4F2EFC5A1FBF9BE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AB1D87FEF1604889BB44E9D615874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CC21C-A9D4-46EC-954C-4E125F57A252}"/>
      </w:docPartPr>
      <w:docPartBody>
        <w:p w:rsidR="006E594E" w:rsidRDefault="0054529D">
          <w:pPr>
            <w:pStyle w:val="AB1D87FEF1604889BB44E9D61587481C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9D"/>
    <w:rsid w:val="0054529D"/>
    <w:rsid w:val="006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00899F32B0348E3BC9B890EADE5D737">
    <w:name w:val="A00899F32B0348E3BC9B890EADE5D737"/>
  </w:style>
  <w:style w:type="paragraph" w:customStyle="1" w:styleId="E54F7C201D584DE382DAAF712B4B1C7E">
    <w:name w:val="E54F7C201D584DE382DAAF712B4B1C7E"/>
  </w:style>
  <w:style w:type="paragraph" w:customStyle="1" w:styleId="5CE2F9982F5B4F688528B660D2F12173">
    <w:name w:val="5CE2F9982F5B4F688528B660D2F12173"/>
  </w:style>
  <w:style w:type="paragraph" w:customStyle="1" w:styleId="46BD938260CE46829A3C32677C5B8581">
    <w:name w:val="46BD938260CE46829A3C32677C5B8581"/>
  </w:style>
  <w:style w:type="paragraph" w:customStyle="1" w:styleId="BE0CC4D42A4D4E848B4909B6DDA78FBE">
    <w:name w:val="BE0CC4D42A4D4E848B4909B6DDA78FBE"/>
  </w:style>
  <w:style w:type="paragraph" w:customStyle="1" w:styleId="F10300BCD338430E805ECDF8E11D5C0E">
    <w:name w:val="F10300BCD338430E805ECDF8E11D5C0E"/>
  </w:style>
  <w:style w:type="paragraph" w:customStyle="1" w:styleId="1946C4BDB7D4488FA7B87EE5B0FA6F1A">
    <w:name w:val="1946C4BDB7D4488FA7B87EE5B0FA6F1A"/>
  </w:style>
  <w:style w:type="paragraph" w:customStyle="1" w:styleId="5530194414C54F93909B7FAAF631A5EF">
    <w:name w:val="5530194414C54F93909B7FAAF631A5EF"/>
  </w:style>
  <w:style w:type="paragraph" w:customStyle="1" w:styleId="027FB99560D04C8397621103BC35560E">
    <w:name w:val="027FB99560D04C8397621103BC35560E"/>
  </w:style>
  <w:style w:type="paragraph" w:customStyle="1" w:styleId="44279267CD424A1E8617DF8813AA8687">
    <w:name w:val="44279267CD424A1E8617DF8813AA8687"/>
  </w:style>
  <w:style w:type="paragraph" w:customStyle="1" w:styleId="7F51A46FD4FF4EAEA4F2EFC5A1FBF9BE">
    <w:name w:val="7F51A46FD4FF4EAEA4F2EFC5A1FBF9BE"/>
  </w:style>
  <w:style w:type="paragraph" w:customStyle="1" w:styleId="AB1D87FEF1604889BB44E9D61587481C">
    <w:name w:val="AB1D87FEF1604889BB44E9D615874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34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2015-05-14T06:26:00Z</dcterms:created>
  <dcterms:modified xsi:type="dcterms:W3CDTF">2015-05-18T14:24:00Z</dcterms:modified>
</cp:coreProperties>
</file>