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bookmarkStart w:id="0" w:name="_GoBack"/>
      <w:bookmarkEnd w:id="0"/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A23D402884D449B9068C208E596881A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91C459882E946F792E31BC827DDD8EA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2B1171DAAC514F7087A6EBD07EA4D477"/>
          </w:placeholder>
        </w:sdtPr>
        <w:sdtEndPr>
          <w:rPr>
            <w:rStyle w:val="Standardnpsmoodstavce"/>
            <w:b w:val="0"/>
          </w:rPr>
        </w:sdtEndPr>
        <w:sdtContent>
          <w:r w:rsidR="00F74B9A">
            <w:rPr>
              <w:rStyle w:val="Styl1Char"/>
            </w:rPr>
            <w:t>Michal Bula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3062C7BF30A243B89CA7C34CDAE5D43E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F74B9A">
            <w:rPr>
              <w:rStyle w:val="Styl7Char"/>
            </w:rPr>
            <w:t>Hledání nového začátku: vývoj britské společnosti v letech 1945-51</w:t>
          </w:r>
          <w:r w:rsidR="00D02AD7">
            <w:rPr>
              <w:rStyle w:val="Styl7Char"/>
            </w:rPr>
            <w:t xml:space="preserve"> 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71D7FDBAD9DF45279845D35C10F4A178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FE77C6">
            <w:rPr>
              <w:rStyle w:val="Styl3Char"/>
            </w:rPr>
            <w:t xml:space="preserve">Alice </w:t>
          </w:r>
          <w:proofErr w:type="spellStart"/>
          <w:r w:rsidR="00FE77C6">
            <w:rPr>
              <w:rStyle w:val="Styl3Char"/>
            </w:rPr>
            <w:t>Tihelková</w:t>
          </w:r>
          <w:proofErr w:type="spellEnd"/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D6B1C38DCE1043599CCAC468A8B78773"/>
        </w:placeholder>
      </w:sdtPr>
      <w:sdtEndPr>
        <w:rPr>
          <w:rStyle w:val="StA"/>
          <w:szCs w:val="22"/>
        </w:rPr>
      </w:sdtEndPr>
      <w:sdtContent>
        <w:p w:rsidR="00F74B9A" w:rsidRDefault="00F74B9A" w:rsidP="00F74B9A">
          <w:r>
            <w:t>Práce se zabývá obdobím první poválečné labouristické vlády v Británii a jejím</w:t>
          </w:r>
          <w:r w:rsidR="00BE5090">
            <w:t xml:space="preserve"> deklarovaným</w:t>
          </w:r>
          <w:r>
            <w:t xml:space="preserve"> cílem je posoudit, do jaké míry v zemi existovala politická vůle k vybudování sociálního státu zabezpečujícího Britům minimální úroveň důstojné</w:t>
          </w:r>
          <w:r w:rsidR="00BE5090">
            <w:t>ho života. Tento cíl byl splněn, přestože skutečně zpracovávané téma bylo oproti názvu práce poněkud zúženo.</w:t>
          </w:r>
        </w:p>
        <w:p w:rsidR="002821D2" w:rsidRPr="00EA4F90" w:rsidRDefault="00F440AE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ABBD89A102224E78822FB1B8457F12CA"/>
        </w:placeholder>
      </w:sdtPr>
      <w:sdtEndPr>
        <w:rPr>
          <w:rStyle w:val="Standardnpsmoodstavce"/>
          <w:sz w:val="22"/>
          <w:szCs w:val="22"/>
        </w:rPr>
      </w:sdtEndPr>
      <w:sdtContent>
        <w:p w:rsidR="002821D2" w:rsidRPr="00815EBB" w:rsidRDefault="00F74B9A" w:rsidP="00815EBB">
          <w:r>
            <w:t>Náročnost práce spočívá zejména v nutnosti shromáždit poměrně bohatou pramennou základnu, což se autorovi zdařilo; zvolil zdroje kvalitní (</w:t>
          </w:r>
          <w:proofErr w:type="spellStart"/>
          <w:r>
            <w:t>Kynaston</w:t>
          </w:r>
          <w:proofErr w:type="spellEnd"/>
          <w:r>
            <w:t xml:space="preserve">, </w:t>
          </w:r>
          <w:proofErr w:type="spellStart"/>
          <w:r>
            <w:t>Bogdanor</w:t>
          </w:r>
          <w:proofErr w:type="spellEnd"/>
          <w:r>
            <w:t xml:space="preserve">) i svým charakterem rozmanité (novinové články, dokumenty z </w:t>
          </w:r>
          <w:proofErr w:type="spellStart"/>
          <w:r w:rsidRPr="00540706">
            <w:rPr>
              <w:i/>
            </w:rPr>
            <w:t>National</w:t>
          </w:r>
          <w:proofErr w:type="spellEnd"/>
          <w:r w:rsidRPr="00540706">
            <w:rPr>
              <w:i/>
            </w:rPr>
            <w:t xml:space="preserve"> </w:t>
          </w:r>
          <w:proofErr w:type="spellStart"/>
          <w:r w:rsidRPr="00540706">
            <w:rPr>
              <w:i/>
            </w:rPr>
            <w:t>Archives</w:t>
          </w:r>
          <w:proofErr w:type="spellEnd"/>
          <w:r>
            <w:t xml:space="preserve">). V první části práce se autor věnuje situaci v poválečné Británii se zaměřením na společenské předpoklady k realizaci změn sociální legislativy. Dále pak následuje analýza konkrétních reformních kroků v rámci budování </w:t>
          </w:r>
          <w:proofErr w:type="spellStart"/>
          <w:r w:rsidRPr="00BD4181">
            <w:rPr>
              <w:i/>
            </w:rPr>
            <w:t>welfare</w:t>
          </w:r>
          <w:proofErr w:type="spellEnd"/>
          <w:r w:rsidRPr="00BD4181">
            <w:rPr>
              <w:i/>
            </w:rPr>
            <w:t xml:space="preserve"> </w:t>
          </w:r>
          <w:proofErr w:type="spellStart"/>
          <w:r w:rsidRPr="00BD4181">
            <w:rPr>
              <w:i/>
            </w:rPr>
            <w:t>state</w:t>
          </w:r>
          <w:proofErr w:type="spellEnd"/>
          <w:r>
            <w:t xml:space="preserve"> (např. zavedení bezplatného zdravotnictví či systému </w:t>
          </w:r>
          <w:proofErr w:type="spellStart"/>
          <w:r w:rsidRPr="00245DD1">
            <w:rPr>
              <w:i/>
            </w:rPr>
            <w:t>national</w:t>
          </w:r>
          <w:proofErr w:type="spellEnd"/>
          <w:r w:rsidRPr="00245DD1">
            <w:rPr>
              <w:i/>
            </w:rPr>
            <w:t xml:space="preserve"> </w:t>
          </w:r>
          <w:proofErr w:type="spellStart"/>
          <w:r w:rsidRPr="00245DD1">
            <w:rPr>
              <w:i/>
            </w:rPr>
            <w:t>insurance</w:t>
          </w:r>
          <w:proofErr w:type="spellEnd"/>
          <w:r>
            <w:t>) a zhodnocení nákladnosti sociálních výdajů i porovnání jejich výše s jinými evropskými zeměmi. Přílohovou část práce tvoří několik tabulek; tato část mohla být bohatší a obsahovat například obrazový materiál.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41B990FEFEFE46BBAC18C8E08493302B"/>
        </w:placeholder>
      </w:sdtPr>
      <w:sdtEndPr>
        <w:rPr>
          <w:rStyle w:val="Standardnpsmoodstavce"/>
          <w:sz w:val="22"/>
          <w:szCs w:val="22"/>
        </w:rPr>
      </w:sdtEndPr>
      <w:sdtContent>
        <w:p w:rsidR="00F74B9A" w:rsidRDefault="00F74B9A" w:rsidP="00F74B9A">
          <w:r>
            <w:t>Je třeba předeslat, že autorův jazykový projev je výrazně nadprůměrný. Autor se vyjadřuje plynule, čtivě, ale zároveň kultivovaně. Jen ojediněle se objevují neobratnosti, například mírně klišovité výrazy (</w:t>
          </w:r>
          <w:r w:rsidRPr="00691F86">
            <w:rPr>
              <w:i/>
            </w:rPr>
            <w:t xml:space="preserve">Výsledkem byl report vydaný v prosinci 1942, jenž se stal velkým symbolem britských záměrů, </w:t>
          </w:r>
          <w:r>
            <w:t xml:space="preserve">str. 15) nebo zbytečné </w:t>
          </w:r>
          <w:proofErr w:type="spellStart"/>
          <w:r>
            <w:t>anglismy</w:t>
          </w:r>
          <w:proofErr w:type="spellEnd"/>
          <w:r>
            <w:t xml:space="preserve"> namísto existujících českých ekvivalentů (</w:t>
          </w:r>
          <w:r w:rsidRPr="00691F86">
            <w:rPr>
              <w:i/>
            </w:rPr>
            <w:t xml:space="preserve">medicinální </w:t>
          </w:r>
          <w:r>
            <w:t>namísto</w:t>
          </w:r>
          <w:r>
            <w:rPr>
              <w:i/>
            </w:rPr>
            <w:t xml:space="preserve"> lékařské</w:t>
          </w:r>
          <w:r>
            <w:t xml:space="preserve"> služby, str. 16, nebo </w:t>
          </w:r>
          <w:r w:rsidRPr="00691F86">
            <w:rPr>
              <w:i/>
            </w:rPr>
            <w:t>primární a sekundární vzdělání</w:t>
          </w:r>
          <w:r>
            <w:t xml:space="preserve"> místo </w:t>
          </w:r>
          <w:r>
            <w:rPr>
              <w:i/>
            </w:rPr>
            <w:t>základní a středoškolské</w:t>
          </w:r>
          <w:r w:rsidRPr="00691F86">
            <w:rPr>
              <w:i/>
            </w:rPr>
            <w:t xml:space="preserve"> vzdělání</w:t>
          </w:r>
          <w:r>
            <w:t>, str. 24). Jsou to však jen drobnosti. Práce je členěna logicky a přehledně.</w:t>
          </w:r>
        </w:p>
        <w:p w:rsidR="00DE3BC4" w:rsidRPr="00815EBB" w:rsidRDefault="00F440AE" w:rsidP="00815EBB">
          <w:p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286A314907E246BCB880F00AEA8302BF"/>
        </w:placeholder>
      </w:sdtPr>
      <w:sdtEndPr>
        <w:rPr>
          <w:rStyle w:val="Standardnpsmoodstavce"/>
          <w:sz w:val="22"/>
          <w:szCs w:val="22"/>
        </w:rPr>
      </w:sdtEndPr>
      <w:sdtContent>
        <w:p w:rsidR="00F74B9A" w:rsidRDefault="00F74B9A" w:rsidP="00F74B9A">
          <w:r>
            <w:t xml:space="preserve">Téma práce v sobě skrývá nebezpečí, že se autor bude snažit pojednat příliš věcí najednou a výsledek bude povrchní. Autor předkládané práce se tomu snažil předejít a zaměřil se na danou problematiku zejména z hlediska legislativního, tedy jak se nové poválečné nastavení utvářelo „shora“; poněkud </w:t>
          </w:r>
          <w:r>
            <w:lastRenderedPageBreak/>
            <w:t>stranou zůstává pohled „zdola“, tj. pojednání o tom, jak toto období prožívali lidé různých společenských vrstev a jak se jim realizované změny promítly do životů. Je to však pochopitelné; autor se drží zvoleného úhlu pohledu. Ve své práci prokazuje schopnost nejen třídit a prezentovat fakta, nýbrž i docházet k vlastním závěrům. Na konci práce zodpovídá svou výzkumnou otázku. Jedná se o bakalářskou práci zdařile promyšlenou a pečlivě zpracovanou, se solidní pramennou základnou.</w:t>
          </w:r>
        </w:p>
        <w:p w:rsidR="002821D2" w:rsidRPr="00815EBB" w:rsidRDefault="00F440AE" w:rsidP="00815EBB">
          <w:pPr>
            <w:tabs>
              <w:tab w:val="left" w:pos="284"/>
            </w:tabs>
            <w:spacing w:after="0"/>
            <w:jc w:val="both"/>
            <w:rPr>
              <w:sz w:val="20"/>
              <w:szCs w:val="20"/>
            </w:rPr>
          </w:pP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48E7440681F4DE9B37F60677BAE1114"/>
        </w:placeholder>
      </w:sdtPr>
      <w:sdtEndPr>
        <w:rPr>
          <w:rStyle w:val="Standardnpsmoodstavce"/>
          <w:sz w:val="22"/>
          <w:szCs w:val="22"/>
        </w:rPr>
      </w:sdtEndPr>
      <w:sdtContent>
        <w:p w:rsidR="00F74B9A" w:rsidRDefault="00F74B9A" w:rsidP="00F74B9A">
          <w:pPr>
            <w:pStyle w:val="Odstavecseseznamem"/>
            <w:numPr>
              <w:ilvl w:val="0"/>
              <w:numId w:val="2"/>
            </w:numPr>
          </w:pPr>
          <w:r>
            <w:t xml:space="preserve">Jak hodnotíte kompromisní postoj </w:t>
          </w:r>
          <w:proofErr w:type="spellStart"/>
          <w:r>
            <w:t>Attleeho</w:t>
          </w:r>
          <w:proofErr w:type="spellEnd"/>
          <w:r>
            <w:t xml:space="preserve"> vlády ohledně sociálních výdajů? Jaké by podle Vás mělo důsledky, kdyby převládl radikálnější </w:t>
          </w:r>
          <w:proofErr w:type="spellStart"/>
          <w:r>
            <w:t>Bevanův</w:t>
          </w:r>
          <w:proofErr w:type="spellEnd"/>
          <w:r>
            <w:t xml:space="preserve"> kurz?</w:t>
          </w:r>
        </w:p>
        <w:p w:rsidR="002821D2" w:rsidRPr="00815EBB" w:rsidRDefault="00F74B9A" w:rsidP="00815EBB">
          <w:pPr>
            <w:pStyle w:val="Odstavecseseznamem"/>
            <w:numPr>
              <w:ilvl w:val="0"/>
              <w:numId w:val="2"/>
            </w:numPr>
          </w:pPr>
          <w:r>
            <w:t xml:space="preserve">Známý britský režisér a aktivista </w:t>
          </w:r>
          <w:proofErr w:type="spellStart"/>
          <w:r>
            <w:t>Ken</w:t>
          </w:r>
          <w:proofErr w:type="spellEnd"/>
          <w:r>
            <w:t xml:space="preserve"> </w:t>
          </w:r>
          <w:proofErr w:type="spellStart"/>
          <w:r>
            <w:t>Loach</w:t>
          </w:r>
          <w:proofErr w:type="spellEnd"/>
          <w:r>
            <w:t xml:space="preserve"> nedávno natočil film </w:t>
          </w:r>
          <w:proofErr w:type="spellStart"/>
          <w:r>
            <w:t>The</w:t>
          </w:r>
          <w:proofErr w:type="spellEnd"/>
          <w:r>
            <w:t xml:space="preserve"> Spirit </w:t>
          </w:r>
          <w:proofErr w:type="spellStart"/>
          <w:r>
            <w:t>of</w:t>
          </w:r>
          <w:proofErr w:type="spellEnd"/>
          <w:r>
            <w:t xml:space="preserve"> </w:t>
          </w:r>
          <w:r w:rsidRPr="00F440AE">
            <w:t>‘</w:t>
          </w:r>
          <w:proofErr w:type="gramStart"/>
          <w:r>
            <w:t>45 v němž</w:t>
          </w:r>
          <w:proofErr w:type="gramEnd"/>
          <w:r>
            <w:t xml:space="preserve"> apeloval na to, aby se Británie vrátila k hodnotám prvních poválečných let. Myslíte, že to jen zbožné přání levicového snílka, nebo má zkoumané období skutečně co nabídnout současnosti?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043B97FF26674424A89DB29CC73AF81F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D02AD7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5A517F5EE8A44D369963C7DF2B35D448"/>
          </w:placeholder>
          <w:date w:fullDate="2016-05-23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F440AE">
            <w:t>23. května 2016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8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282" w:rsidRDefault="00E74282" w:rsidP="00D10D7C">
      <w:pPr>
        <w:spacing w:after="0" w:line="240" w:lineRule="auto"/>
      </w:pPr>
      <w:r>
        <w:separator/>
      </w:r>
    </w:p>
  </w:endnote>
  <w:endnote w:type="continuationSeparator" w:id="0">
    <w:p w:rsidR="00E74282" w:rsidRDefault="00E74282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282" w:rsidRDefault="00E74282" w:rsidP="00D10D7C">
      <w:pPr>
        <w:spacing w:after="0" w:line="240" w:lineRule="auto"/>
      </w:pPr>
      <w:r>
        <w:separator/>
      </w:r>
    </w:p>
  </w:footnote>
  <w:footnote w:type="continuationSeparator" w:id="0">
    <w:p w:rsidR="00E74282" w:rsidRDefault="00E74282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01ADD"/>
    <w:multiLevelType w:val="hybridMultilevel"/>
    <w:tmpl w:val="CABAFA44"/>
    <w:lvl w:ilvl="0" w:tplc="D7CA1D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C6"/>
    <w:rsid w:val="00026179"/>
    <w:rsid w:val="00056A57"/>
    <w:rsid w:val="00094AEA"/>
    <w:rsid w:val="00115661"/>
    <w:rsid w:val="0012043E"/>
    <w:rsid w:val="00225D99"/>
    <w:rsid w:val="002821D2"/>
    <w:rsid w:val="002C61BC"/>
    <w:rsid w:val="002D150D"/>
    <w:rsid w:val="002F65DA"/>
    <w:rsid w:val="003C559B"/>
    <w:rsid w:val="00403372"/>
    <w:rsid w:val="00435ED6"/>
    <w:rsid w:val="00436A49"/>
    <w:rsid w:val="0051739B"/>
    <w:rsid w:val="005A2057"/>
    <w:rsid w:val="005F70B8"/>
    <w:rsid w:val="00694816"/>
    <w:rsid w:val="006D7DF0"/>
    <w:rsid w:val="00777D65"/>
    <w:rsid w:val="00810D2F"/>
    <w:rsid w:val="00815EBB"/>
    <w:rsid w:val="008824FA"/>
    <w:rsid w:val="008D3B0D"/>
    <w:rsid w:val="008F6415"/>
    <w:rsid w:val="009155EE"/>
    <w:rsid w:val="0098768E"/>
    <w:rsid w:val="009C488A"/>
    <w:rsid w:val="009F58C1"/>
    <w:rsid w:val="00A50DEE"/>
    <w:rsid w:val="00B67AC7"/>
    <w:rsid w:val="00BA6188"/>
    <w:rsid w:val="00BE24A6"/>
    <w:rsid w:val="00BE2CFD"/>
    <w:rsid w:val="00BE5090"/>
    <w:rsid w:val="00C301CB"/>
    <w:rsid w:val="00CC0891"/>
    <w:rsid w:val="00CD53F8"/>
    <w:rsid w:val="00D02AD7"/>
    <w:rsid w:val="00D04C6A"/>
    <w:rsid w:val="00D10D7C"/>
    <w:rsid w:val="00D72661"/>
    <w:rsid w:val="00DA6CEF"/>
    <w:rsid w:val="00DE3BC4"/>
    <w:rsid w:val="00E70B18"/>
    <w:rsid w:val="00E74282"/>
    <w:rsid w:val="00E7531A"/>
    <w:rsid w:val="00EA4F90"/>
    <w:rsid w:val="00F36049"/>
    <w:rsid w:val="00F440AE"/>
    <w:rsid w:val="00F5335B"/>
    <w:rsid w:val="00F74B9A"/>
    <w:rsid w:val="00F75877"/>
    <w:rsid w:val="00FD6A2E"/>
    <w:rsid w:val="00FE3B5E"/>
    <w:rsid w:val="00FE77C6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wnloads\Formular_posudku_KAP_new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23D402884D449B9068C208E5968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44DAF-3DB7-45F4-B16D-C3541770C510}"/>
      </w:docPartPr>
      <w:docPartBody>
        <w:p w:rsidR="004A713C" w:rsidRDefault="00861C7A">
          <w:pPr>
            <w:pStyle w:val="7A23D402884D449B9068C208E596881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91C459882E946F792E31BC827DDD8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5455C-A62E-47C6-960F-432DE4081C9B}"/>
      </w:docPartPr>
      <w:docPartBody>
        <w:p w:rsidR="004A713C" w:rsidRDefault="00861C7A">
          <w:pPr>
            <w:pStyle w:val="591C459882E946F792E31BC827DDD8E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2B1171DAAC514F7087A6EBD07EA4D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7AC0F-9E20-4380-917C-C8924B3586D0}"/>
      </w:docPartPr>
      <w:docPartBody>
        <w:p w:rsidR="004A713C" w:rsidRDefault="00861C7A">
          <w:pPr>
            <w:pStyle w:val="2B1171DAAC514F7087A6EBD07EA4D477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3062C7BF30A243B89CA7C34CDAE5D4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7C74F5-FAE0-4482-BE41-E66604B6FFD1}"/>
      </w:docPartPr>
      <w:docPartBody>
        <w:p w:rsidR="004A713C" w:rsidRDefault="00861C7A">
          <w:pPr>
            <w:pStyle w:val="3062C7BF30A243B89CA7C34CDAE5D43E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71D7FDBAD9DF45279845D35C10F4A1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24550D-3F8F-461F-BBE0-C4ABB4E167A6}"/>
      </w:docPartPr>
      <w:docPartBody>
        <w:p w:rsidR="004A713C" w:rsidRDefault="00861C7A">
          <w:pPr>
            <w:pStyle w:val="71D7FDBAD9DF45279845D35C10F4A178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D6B1C38DCE1043599CCAC468A8B78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341AEC-B011-4927-BF92-E3FC4DF0722E}"/>
      </w:docPartPr>
      <w:docPartBody>
        <w:p w:rsidR="004A713C" w:rsidRDefault="00861C7A">
          <w:pPr>
            <w:pStyle w:val="D6B1C38DCE1043599CCAC468A8B78773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ABBD89A102224E78822FB1B8457F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7CAA2-BFAC-4B17-B04A-C4E831530203}"/>
      </w:docPartPr>
      <w:docPartBody>
        <w:p w:rsidR="004A713C" w:rsidRDefault="00861C7A">
          <w:pPr>
            <w:pStyle w:val="ABBD89A102224E78822FB1B8457F12CA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41B990FEFEFE46BBAC18C8E0849330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95B13C-6509-4BCF-9538-84214697A2E1}"/>
      </w:docPartPr>
      <w:docPartBody>
        <w:p w:rsidR="004A713C" w:rsidRDefault="00861C7A">
          <w:pPr>
            <w:pStyle w:val="41B990FEFEFE46BBAC18C8E08493302B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286A314907E246BCB880F00AEA8302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5DB6A1-8524-4A5E-A9DB-ABB0D8972A05}"/>
      </w:docPartPr>
      <w:docPartBody>
        <w:p w:rsidR="004A713C" w:rsidRDefault="00861C7A">
          <w:pPr>
            <w:pStyle w:val="286A314907E246BCB880F00AEA8302BF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48E7440681F4DE9B37F60677BAE11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7A2601-D540-4AC1-BF6E-E54A7D243642}"/>
      </w:docPartPr>
      <w:docPartBody>
        <w:p w:rsidR="004A713C" w:rsidRDefault="00861C7A">
          <w:pPr>
            <w:pStyle w:val="448E7440681F4DE9B37F60677BAE1114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043B97FF26674424A89DB29CC73AF8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1188E5-1415-4E69-87EB-FA65E901B918}"/>
      </w:docPartPr>
      <w:docPartBody>
        <w:p w:rsidR="004A713C" w:rsidRDefault="00861C7A">
          <w:pPr>
            <w:pStyle w:val="043B97FF26674424A89DB29CC73AF81F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5A517F5EE8A44D369963C7DF2B35D4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A03D7-924F-43C5-AA2B-B4CD335965C2}"/>
      </w:docPartPr>
      <w:docPartBody>
        <w:p w:rsidR="004A713C" w:rsidRDefault="00861C7A">
          <w:pPr>
            <w:pStyle w:val="5A517F5EE8A44D369963C7DF2B35D448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7A"/>
    <w:rsid w:val="004A713C"/>
    <w:rsid w:val="00861C7A"/>
    <w:rsid w:val="009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A23D402884D449B9068C208E596881A">
    <w:name w:val="7A23D402884D449B9068C208E596881A"/>
  </w:style>
  <w:style w:type="paragraph" w:customStyle="1" w:styleId="591C459882E946F792E31BC827DDD8EA">
    <w:name w:val="591C459882E946F792E31BC827DDD8EA"/>
  </w:style>
  <w:style w:type="paragraph" w:customStyle="1" w:styleId="2B1171DAAC514F7087A6EBD07EA4D477">
    <w:name w:val="2B1171DAAC514F7087A6EBD07EA4D477"/>
  </w:style>
  <w:style w:type="paragraph" w:customStyle="1" w:styleId="3062C7BF30A243B89CA7C34CDAE5D43E">
    <w:name w:val="3062C7BF30A243B89CA7C34CDAE5D43E"/>
  </w:style>
  <w:style w:type="paragraph" w:customStyle="1" w:styleId="71D7FDBAD9DF45279845D35C10F4A178">
    <w:name w:val="71D7FDBAD9DF45279845D35C10F4A178"/>
  </w:style>
  <w:style w:type="paragraph" w:customStyle="1" w:styleId="D6B1C38DCE1043599CCAC468A8B78773">
    <w:name w:val="D6B1C38DCE1043599CCAC468A8B78773"/>
  </w:style>
  <w:style w:type="paragraph" w:customStyle="1" w:styleId="ABBD89A102224E78822FB1B8457F12CA">
    <w:name w:val="ABBD89A102224E78822FB1B8457F12CA"/>
  </w:style>
  <w:style w:type="paragraph" w:customStyle="1" w:styleId="41B990FEFEFE46BBAC18C8E08493302B">
    <w:name w:val="41B990FEFEFE46BBAC18C8E08493302B"/>
  </w:style>
  <w:style w:type="paragraph" w:customStyle="1" w:styleId="286A314907E246BCB880F00AEA8302BF">
    <w:name w:val="286A314907E246BCB880F00AEA8302BF"/>
  </w:style>
  <w:style w:type="paragraph" w:customStyle="1" w:styleId="448E7440681F4DE9B37F60677BAE1114">
    <w:name w:val="448E7440681F4DE9B37F60677BAE1114"/>
  </w:style>
  <w:style w:type="paragraph" w:customStyle="1" w:styleId="043B97FF26674424A89DB29CC73AF81F">
    <w:name w:val="043B97FF26674424A89DB29CC73AF81F"/>
  </w:style>
  <w:style w:type="paragraph" w:customStyle="1" w:styleId="5A517F5EE8A44D369963C7DF2B35D448">
    <w:name w:val="5A517F5EE8A44D369963C7DF2B35D4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7A23D402884D449B9068C208E596881A">
    <w:name w:val="7A23D402884D449B9068C208E596881A"/>
  </w:style>
  <w:style w:type="paragraph" w:customStyle="1" w:styleId="591C459882E946F792E31BC827DDD8EA">
    <w:name w:val="591C459882E946F792E31BC827DDD8EA"/>
  </w:style>
  <w:style w:type="paragraph" w:customStyle="1" w:styleId="2B1171DAAC514F7087A6EBD07EA4D477">
    <w:name w:val="2B1171DAAC514F7087A6EBD07EA4D477"/>
  </w:style>
  <w:style w:type="paragraph" w:customStyle="1" w:styleId="3062C7BF30A243B89CA7C34CDAE5D43E">
    <w:name w:val="3062C7BF30A243B89CA7C34CDAE5D43E"/>
  </w:style>
  <w:style w:type="paragraph" w:customStyle="1" w:styleId="71D7FDBAD9DF45279845D35C10F4A178">
    <w:name w:val="71D7FDBAD9DF45279845D35C10F4A178"/>
  </w:style>
  <w:style w:type="paragraph" w:customStyle="1" w:styleId="D6B1C38DCE1043599CCAC468A8B78773">
    <w:name w:val="D6B1C38DCE1043599CCAC468A8B78773"/>
  </w:style>
  <w:style w:type="paragraph" w:customStyle="1" w:styleId="ABBD89A102224E78822FB1B8457F12CA">
    <w:name w:val="ABBD89A102224E78822FB1B8457F12CA"/>
  </w:style>
  <w:style w:type="paragraph" w:customStyle="1" w:styleId="41B990FEFEFE46BBAC18C8E08493302B">
    <w:name w:val="41B990FEFEFE46BBAC18C8E08493302B"/>
  </w:style>
  <w:style w:type="paragraph" w:customStyle="1" w:styleId="286A314907E246BCB880F00AEA8302BF">
    <w:name w:val="286A314907E246BCB880F00AEA8302BF"/>
  </w:style>
  <w:style w:type="paragraph" w:customStyle="1" w:styleId="448E7440681F4DE9B37F60677BAE1114">
    <w:name w:val="448E7440681F4DE9B37F60677BAE1114"/>
  </w:style>
  <w:style w:type="paragraph" w:customStyle="1" w:styleId="043B97FF26674424A89DB29CC73AF81F">
    <w:name w:val="043B97FF26674424A89DB29CC73AF81F"/>
  </w:style>
  <w:style w:type="paragraph" w:customStyle="1" w:styleId="5A517F5EE8A44D369963C7DF2B35D448">
    <w:name w:val="5A517F5EE8A44D369963C7DF2B35D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 (1)</Template>
  <TotalTime>0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Lenka</cp:lastModifiedBy>
  <cp:revision>2</cp:revision>
  <dcterms:created xsi:type="dcterms:W3CDTF">2016-05-23T14:08:00Z</dcterms:created>
  <dcterms:modified xsi:type="dcterms:W3CDTF">2016-05-23T14:08:00Z</dcterms:modified>
</cp:coreProperties>
</file>