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A" w:rsidRDefault="00E26C32" w:rsidP="00760FE5">
      <w:pPr>
        <w:pBdr>
          <w:bottom w:val="single" w:sz="6" w:space="1" w:color="auto"/>
        </w:pBd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5pt;height:76.4pt;mso-position-horizontal-relative:char;mso-position-vertical-relative:line">
            <v:imagedata r:id="rId6" o:title=""/>
          </v:shape>
        </w:pict>
      </w:r>
    </w:p>
    <w:p w:rsidR="00760FE5" w:rsidRDefault="00760FE5" w:rsidP="00760FE5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 O HODNOCENÍ BAKALÁŘSK</w:t>
      </w:r>
      <w:r w:rsidR="008A65FA" w:rsidRPr="007758F4">
        <w:rPr>
          <w:rFonts w:ascii="Arial" w:hAnsi="Arial" w:cs="Arial"/>
          <w:b/>
          <w:sz w:val="32"/>
          <w:szCs w:val="32"/>
        </w:rPr>
        <w:t>É  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7E78BA">
        <w:rPr>
          <w:rFonts w:ascii="Arial" w:hAnsi="Arial" w:cs="Arial"/>
          <w:b/>
          <w:sz w:val="28"/>
          <w:szCs w:val="28"/>
        </w:rPr>
        <w:t>osudek vedoucí práce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 w:rsidR="0084460C">
        <w:rPr>
          <w:rFonts w:ascii="Arial" w:hAnsi="Arial" w:cs="Arial"/>
        </w:rPr>
        <w:t>Martin Vachovec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84460C">
        <w:rPr>
          <w:rFonts w:ascii="Arial" w:hAnsi="Arial" w:cs="Arial"/>
          <w:b/>
        </w:rPr>
        <w:t>„Socializace dítěte s Aspergerovým syndromem“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AC28AB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  <w:r w:rsidR="00AC28AB">
        <w:rPr>
          <w:rFonts w:ascii="Arial" w:hAnsi="Arial" w:cs="Arial"/>
        </w:rPr>
        <w:t>Mgr. Ema Hrešanová, Ph.D.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Pr="00136898" w:rsidRDefault="008A65FA" w:rsidP="008A65FA">
      <w:pPr>
        <w:rPr>
          <w:rFonts w:ascii="Arial" w:hAnsi="Arial" w:cs="Arial"/>
          <w:i/>
        </w:rPr>
      </w:pPr>
    </w:p>
    <w:p w:rsidR="008A65FA" w:rsidRPr="007758F4" w:rsidRDefault="00EF379B" w:rsidP="008A65FA">
      <w:pPr>
        <w:rPr>
          <w:rFonts w:ascii="Arial" w:hAnsi="Arial" w:cs="Arial"/>
        </w:rPr>
      </w:pPr>
      <w:r>
        <w:rPr>
          <w:rFonts w:ascii="Arial" w:hAnsi="Arial" w:cs="Arial"/>
        </w:rPr>
        <w:t>Práce se zaměřuje na socializaci dětí s Aspergerovým syndromem. Konkrétně upřesňuje, že chce „odhalit specifika nebo odlišnosti, které jsou charakteristické pro začlenění těchto jedinců do společnosti, a najít metody, které slouží pro plynulejší proces socializace“ (str.2). Takto vymezený cíl práce je pro studenta bakalářského studia snad až příliš ambiciozní, a tak musím konstatovat, že cíle se autorovi podařilo dosáhnout pouze částečně.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C11C98" w:rsidRDefault="00C11C98" w:rsidP="008A65FA">
      <w:pPr>
        <w:rPr>
          <w:rFonts w:ascii="Arial" w:hAnsi="Arial" w:cs="Arial"/>
        </w:rPr>
      </w:pPr>
      <w:r>
        <w:rPr>
          <w:rFonts w:ascii="Arial" w:hAnsi="Arial" w:cs="Arial"/>
        </w:rPr>
        <w:t>Autor si zvolil k sepsání bakalářské práce poměrně obtížně uchopitelné téma. V práci je bohužel znát, že se sociologickým uchopením problematiky měl potíže.</w:t>
      </w:r>
      <w:r w:rsidR="00554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Přesto se domnívám, že teoretická část nabízí relativně uspokojivý přehled socializačních teorií i sociologického pole, na němž se autor chtěl pohybovat, přestože popis samotný by mohl být uspořádanější a ucelenější. Dojem větší konzistentnosti by jistě podpořilo, pokud by autor zahrnul bližší vysvětlení svého argumentu, předkládaného v práci, již v úvodu a nikoliv až </w:t>
      </w:r>
      <w:r w:rsidR="005547C2">
        <w:rPr>
          <w:rFonts w:ascii="Arial" w:hAnsi="Arial" w:cs="Arial"/>
        </w:rPr>
        <w:t xml:space="preserve">do dílčích </w:t>
      </w:r>
      <w:r>
        <w:rPr>
          <w:rFonts w:ascii="Arial" w:hAnsi="Arial" w:cs="Arial"/>
        </w:rPr>
        <w:t xml:space="preserve">částí </w:t>
      </w:r>
      <w:r w:rsidR="005547C2">
        <w:rPr>
          <w:rFonts w:ascii="Arial" w:hAnsi="Arial" w:cs="Arial"/>
        </w:rPr>
        <w:t xml:space="preserve">práce </w:t>
      </w:r>
      <w:r>
        <w:rPr>
          <w:rFonts w:ascii="Arial" w:hAnsi="Arial" w:cs="Arial"/>
        </w:rPr>
        <w:t xml:space="preserve">(srov. </w:t>
      </w:r>
      <w:r w:rsidR="005547C2">
        <w:rPr>
          <w:rFonts w:ascii="Arial" w:hAnsi="Arial" w:cs="Arial"/>
        </w:rPr>
        <w:t xml:space="preserve">například </w:t>
      </w:r>
      <w:r>
        <w:rPr>
          <w:rFonts w:ascii="Arial" w:hAnsi="Arial" w:cs="Arial"/>
        </w:rPr>
        <w:t xml:space="preserve">str.25). </w:t>
      </w:r>
    </w:p>
    <w:p w:rsidR="00C11C98" w:rsidRDefault="00C11C98" w:rsidP="008A65FA">
      <w:pPr>
        <w:rPr>
          <w:rFonts w:ascii="Arial" w:hAnsi="Arial" w:cs="Arial"/>
        </w:rPr>
      </w:pPr>
      <w:r>
        <w:rPr>
          <w:rFonts w:ascii="Arial" w:hAnsi="Arial" w:cs="Arial"/>
        </w:rPr>
        <w:t>Podobně i první odstavec části 6 patří do jiné kapitoly, a to do metodologické, nikoliv do sekce „Zjištění“.</w:t>
      </w:r>
    </w:p>
    <w:p w:rsidR="00C11C98" w:rsidRDefault="00C11C98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Hlavní potíž však vidím v úrovni provedeného výzkumu. Lze sice akceptovat autorovo odůvodnění, že vlastní empirická sonda měla být především ilustrací nastíněného problému </w:t>
      </w:r>
      <w:r w:rsidR="005547C2">
        <w:rPr>
          <w:rFonts w:ascii="Arial" w:hAnsi="Arial" w:cs="Arial"/>
        </w:rPr>
        <w:t xml:space="preserve">(specifičnosti) </w:t>
      </w:r>
      <w:r>
        <w:rPr>
          <w:rFonts w:ascii="Arial" w:hAnsi="Arial" w:cs="Arial"/>
        </w:rPr>
        <w:t>socializace dětí s Aspergerovým syndromem, i přesto je však patrné, že se o sociologický výzkum v pravém slova smyslu nejedná. Problémem jsou již výzkumné otázky, které si autor v souvislosti s tématem klade a které nedostatečně zapojují sociologickou imaginaci</w:t>
      </w:r>
      <w:r w:rsidR="005547C2">
        <w:rPr>
          <w:rFonts w:ascii="Arial" w:hAnsi="Arial" w:cs="Arial"/>
        </w:rPr>
        <w:t xml:space="preserve"> a jen do malé míry reagují na přehled odborné literatury k tématu</w:t>
      </w:r>
      <w:r>
        <w:rPr>
          <w:rFonts w:ascii="Arial" w:hAnsi="Arial" w:cs="Arial"/>
        </w:rPr>
        <w:t>. (Mnohem zajímavější by například bylo zkoumat specifickou sociální zkušenost matek dětí s Aspergerovým syndromem s jejich výchovou). Na druhé straně je nutné ocenit snahu autora propojit výpovědi participantek s vědomostmi, představenými v teoretické části.</w:t>
      </w:r>
      <w:r w:rsidR="005547C2">
        <w:rPr>
          <w:rFonts w:ascii="Arial" w:hAnsi="Arial" w:cs="Arial"/>
        </w:rPr>
        <w:t xml:space="preserve"> Hlubší sociologická analýza výpovědí participantek však v textu chybí.</w:t>
      </w:r>
    </w:p>
    <w:p w:rsidR="000376DB" w:rsidRPr="007758F4" w:rsidRDefault="000376DB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8A65FA" w:rsidRPr="00136898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EF379B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je napsána </w:t>
      </w:r>
      <w:r w:rsidR="000376DB">
        <w:rPr>
          <w:rFonts w:ascii="Arial" w:hAnsi="Arial" w:cs="Arial"/>
        </w:rPr>
        <w:t xml:space="preserve">čtivým jazykem. Výjimkou je snad jen formulace na straně 11 („Meadova díla, které bylo navíc sestaveno z různých způsobů připravených zdrojů“).V textu se vyskytuje relativně malé množství pravopisných chyb v interpunkci (např. na str. 1, 26, 29) a překlepů (str. 9 a 35 a doufám, že i fráze „všeobecné podvědomí“ na straně 42 je překlepem). Anglické termíny nejsou oproti </w:t>
      </w:r>
      <w:r w:rsidR="000376DB">
        <w:rPr>
          <w:rFonts w:ascii="Arial" w:hAnsi="Arial" w:cs="Arial"/>
        </w:rPr>
        <w:lastRenderedPageBreak/>
        <w:t>zvyklostem uváděny v kurzivě. Na str. 10 a 18 jsou též některé odstavce chybně členěny, jde však o ojedinělý neduh.</w:t>
      </w:r>
    </w:p>
    <w:p w:rsidR="000376DB" w:rsidRDefault="000376DB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Sekce 3.4. nenese zcela vhodný název. Ten by měl co nejvýstižněji vyjadřovat obsah.</w:t>
      </w:r>
    </w:p>
    <w:p w:rsidR="000376DB" w:rsidRDefault="000376DB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příloze by mohl být uveden návod k polostrukturovaným rozhovorům.</w:t>
      </w:r>
    </w:p>
    <w:p w:rsidR="000376DB" w:rsidRPr="007758F4" w:rsidRDefault="000376DB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Autor povětšinou odkazuje na zdroje správným způsobem. Za zbytečné považuji uvádění názvů publikací v hlavním textu. Grafická úprava též vyhovuje požadavkům. Kapitoly jsou přehledně členěny.</w:t>
      </w: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4. </w:t>
      </w:r>
      <w:r w:rsidRPr="00A849B9">
        <w:rPr>
          <w:rFonts w:ascii="Arial" w:hAnsi="Arial" w:cs="Arial"/>
          <w:b/>
        </w:rPr>
        <w:t>STRUČNÝ KOMENTÁŘ HODNOTITELE</w:t>
      </w:r>
      <w:r w:rsidRPr="00136898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136898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8A65FA" w:rsidRDefault="005547C2" w:rsidP="008A65FA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Práce je napsána čtivě, formální stránka práce je ve srovnání s jinými bakalářskými pracemi na velmi dobré úrovni. Největším problémem práce je však provedení a zpracování kvalitativního sociologického výzkumu. 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Pr="007758F4" w:rsidRDefault="008A65FA" w:rsidP="00195D1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8A65FA" w:rsidRPr="007758F4" w:rsidRDefault="005547C2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Jaké další výzkumné kroky byste podnikl, pokud byste mohl ve svém výzkumu pokračovat následující semestr, a proč?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A65FA" w:rsidRPr="007758F4" w:rsidRDefault="000376DB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 ohledem na obtížnost zvoleného tématu se přikláním k hodnocení práce stupněm dobře.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0376DB" w:rsidP="00EC7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  <w:t>24/5/2016</w:t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</w:r>
      <w:r w:rsidR="008A65FA"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</w:p>
    <w:p w:rsidR="008A65FA" w:rsidRDefault="008A65FA" w:rsidP="00EC75E7">
      <w:pPr>
        <w:rPr>
          <w:rFonts w:ascii="Arial" w:hAnsi="Arial" w:cs="Arial"/>
        </w:rPr>
      </w:pPr>
    </w:p>
    <w:sectPr w:rsidR="008A65FA" w:rsidSect="00352B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A1B" w:rsidRDefault="00F45A1B">
      <w:r>
        <w:separator/>
      </w:r>
    </w:p>
  </w:endnote>
  <w:endnote w:type="continuationSeparator" w:id="1">
    <w:p w:rsidR="00F45A1B" w:rsidRDefault="00F4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A1B" w:rsidRDefault="00F45A1B">
      <w:r>
        <w:separator/>
      </w:r>
    </w:p>
  </w:footnote>
  <w:footnote w:type="continuationSeparator" w:id="1">
    <w:p w:rsidR="00F45A1B" w:rsidRDefault="00F45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5FA"/>
    <w:rsid w:val="000376DB"/>
    <w:rsid w:val="0009426A"/>
    <w:rsid w:val="000C5513"/>
    <w:rsid w:val="00195D1A"/>
    <w:rsid w:val="001D4630"/>
    <w:rsid w:val="00352B30"/>
    <w:rsid w:val="003A2702"/>
    <w:rsid w:val="003D3E97"/>
    <w:rsid w:val="004232AE"/>
    <w:rsid w:val="00546A52"/>
    <w:rsid w:val="005547C2"/>
    <w:rsid w:val="00574A90"/>
    <w:rsid w:val="0072576B"/>
    <w:rsid w:val="00737C15"/>
    <w:rsid w:val="00760FE5"/>
    <w:rsid w:val="007E78BA"/>
    <w:rsid w:val="00823EC0"/>
    <w:rsid w:val="0084460C"/>
    <w:rsid w:val="008A65FA"/>
    <w:rsid w:val="009101BA"/>
    <w:rsid w:val="009F4DBB"/>
    <w:rsid w:val="00A75AEB"/>
    <w:rsid w:val="00AC28AB"/>
    <w:rsid w:val="00AC4FFC"/>
    <w:rsid w:val="00B57E54"/>
    <w:rsid w:val="00BA0C03"/>
    <w:rsid w:val="00C11C98"/>
    <w:rsid w:val="00C26858"/>
    <w:rsid w:val="00E26C32"/>
    <w:rsid w:val="00E53BD9"/>
    <w:rsid w:val="00EB566B"/>
    <w:rsid w:val="00EC75E7"/>
    <w:rsid w:val="00EF379B"/>
    <w:rsid w:val="00F35DB5"/>
    <w:rsid w:val="00F4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Víšková</dc:creator>
  <cp:keywords/>
  <dc:description/>
  <cp:lastModifiedBy> </cp:lastModifiedBy>
  <cp:revision>3</cp:revision>
  <dcterms:created xsi:type="dcterms:W3CDTF">2016-05-24T22:55:00Z</dcterms:created>
  <dcterms:modified xsi:type="dcterms:W3CDTF">2016-05-24T23:37:00Z</dcterms:modified>
</cp:coreProperties>
</file>