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626" w:rsidRDefault="00980D7C" w:rsidP="00141626">
      <w:pPr>
        <w:ind w:hanging="993"/>
      </w:pPr>
      <w:r>
        <w:rPr>
          <w:noProof/>
          <w:lang w:eastAsia="cs-CZ"/>
        </w:rPr>
        <w:drawing>
          <wp:anchor distT="0" distB="0" distL="114300" distR="114300" simplePos="0" relativeHeight="251657728" behindDoc="0" locked="0" layoutInCell="1" allowOverlap="1">
            <wp:simplePos x="0" y="0"/>
            <wp:positionH relativeFrom="column">
              <wp:posOffset>-625475</wp:posOffset>
            </wp:positionH>
            <wp:positionV relativeFrom="paragraph">
              <wp:posOffset>-633095</wp:posOffset>
            </wp:positionV>
            <wp:extent cx="2232660" cy="1059180"/>
            <wp:effectExtent l="0" t="0" r="0" b="7620"/>
            <wp:wrapNone/>
            <wp:docPr id="2" name="Obrázek 2" descr="logoFDU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FDU_c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2660" cy="1059180"/>
                    </a:xfrm>
                    <a:prstGeom prst="rect">
                      <a:avLst/>
                    </a:prstGeom>
                    <a:noFill/>
                    <a:ln>
                      <a:noFill/>
                    </a:ln>
                  </pic:spPr>
                </pic:pic>
              </a:graphicData>
            </a:graphic>
          </wp:anchor>
        </w:drawing>
      </w:r>
    </w:p>
    <w:p w:rsidR="00141626" w:rsidRDefault="00141626" w:rsidP="00141626">
      <w:pPr>
        <w:spacing w:after="120" w:line="360" w:lineRule="auto"/>
        <w:jc w:val="center"/>
        <w:rPr>
          <w:rFonts w:ascii="Arial" w:hAnsi="Arial" w:cs="Arial"/>
          <w:b/>
          <w:sz w:val="28"/>
          <w:szCs w:val="28"/>
        </w:rPr>
      </w:pPr>
    </w:p>
    <w:p w:rsidR="00141626" w:rsidRPr="00460AEB" w:rsidRDefault="00141626" w:rsidP="00141626">
      <w:pPr>
        <w:spacing w:after="120" w:line="360" w:lineRule="auto"/>
        <w:jc w:val="center"/>
        <w:rPr>
          <w:rFonts w:ascii="Arial" w:hAnsi="Arial" w:cs="Arial"/>
          <w:sz w:val="44"/>
          <w:szCs w:val="44"/>
        </w:rPr>
      </w:pPr>
      <w:r w:rsidRPr="00460AEB">
        <w:rPr>
          <w:rFonts w:ascii="Arial" w:hAnsi="Arial" w:cs="Arial"/>
          <w:sz w:val="44"/>
          <w:szCs w:val="44"/>
        </w:rPr>
        <w:t>Protokol o hodnocení</w:t>
      </w:r>
    </w:p>
    <w:p w:rsidR="00141626" w:rsidRPr="00460AEB" w:rsidRDefault="00141626" w:rsidP="00141626">
      <w:pPr>
        <w:spacing w:after="120" w:line="360" w:lineRule="auto"/>
        <w:jc w:val="center"/>
        <w:rPr>
          <w:rFonts w:ascii="Arial" w:hAnsi="Arial" w:cs="Arial"/>
          <w:sz w:val="44"/>
          <w:szCs w:val="44"/>
        </w:rPr>
      </w:pPr>
      <w:r w:rsidRPr="00460AEB">
        <w:rPr>
          <w:rFonts w:ascii="Arial" w:hAnsi="Arial" w:cs="Arial"/>
          <w:sz w:val="44"/>
          <w:szCs w:val="44"/>
        </w:rPr>
        <w:t xml:space="preserve">kvalifikační práce </w:t>
      </w:r>
    </w:p>
    <w:p w:rsidR="00141626" w:rsidRPr="00D33532" w:rsidRDefault="00C127CA" w:rsidP="00141626">
      <w:pPr>
        <w:spacing w:after="120" w:line="36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 OT</w:t>
      </w:r>
    </w:p>
    <w:p w:rsidR="001B3B9C" w:rsidRPr="00141626" w:rsidRDefault="00141626" w:rsidP="001B3B9C">
      <w:pPr>
        <w:spacing w:after="120" w:line="360" w:lineRule="auto"/>
        <w:rPr>
          <w:rFonts w:ascii="Garamond" w:hAnsi="Garamond"/>
          <w:b/>
          <w:sz w:val="24"/>
          <w:szCs w:val="24"/>
        </w:rPr>
      </w:pPr>
      <w:r w:rsidRPr="00141626">
        <w:rPr>
          <w:rFonts w:ascii="Garamond" w:hAnsi="Garamond"/>
          <w:b/>
          <w:sz w:val="24"/>
          <w:szCs w:val="24"/>
        </w:rPr>
        <w:t xml:space="preserve">Název </w:t>
      </w:r>
      <w:r w:rsidR="00724F95">
        <w:rPr>
          <w:rFonts w:ascii="Garamond" w:hAnsi="Garamond"/>
          <w:b/>
          <w:sz w:val="24"/>
          <w:szCs w:val="24"/>
        </w:rPr>
        <w:t>bakalářské práce</w:t>
      </w:r>
      <w:r w:rsidR="00AD1269">
        <w:rPr>
          <w:rFonts w:ascii="Garamond" w:hAnsi="Garamond"/>
          <w:b/>
          <w:sz w:val="24"/>
          <w:szCs w:val="24"/>
        </w:rPr>
        <w:t>:</w:t>
      </w:r>
      <w:r w:rsidRPr="00141626">
        <w:rPr>
          <w:rFonts w:ascii="Garamond" w:hAnsi="Garamond"/>
          <w:b/>
          <w:sz w:val="24"/>
          <w:szCs w:val="24"/>
        </w:rPr>
        <w:t xml:space="preserve"> </w:t>
      </w:r>
      <w:r w:rsidR="001B3B9C" w:rsidRPr="00EB4B23">
        <w:rPr>
          <w:rFonts w:ascii="Garamond" w:hAnsi="Garamond"/>
          <w:b/>
          <w:noProof/>
          <w:sz w:val="24"/>
          <w:szCs w:val="24"/>
        </w:rPr>
        <w:t>UNEXPECTED</w:t>
      </w:r>
    </w:p>
    <w:p w:rsidR="001B3B9C" w:rsidRDefault="001B3B9C" w:rsidP="001B3B9C">
      <w:pPr>
        <w:spacing w:after="120" w:line="360" w:lineRule="auto"/>
        <w:rPr>
          <w:rFonts w:ascii="Garamond" w:hAnsi="Garamond"/>
          <w:b/>
          <w:sz w:val="24"/>
          <w:szCs w:val="24"/>
        </w:rPr>
      </w:pPr>
    </w:p>
    <w:p w:rsidR="001B3B9C" w:rsidRPr="00141626" w:rsidRDefault="001B3B9C" w:rsidP="001B3B9C">
      <w:pPr>
        <w:spacing w:after="120" w:line="360" w:lineRule="auto"/>
        <w:rPr>
          <w:rFonts w:ascii="Garamond" w:hAnsi="Garamond"/>
          <w:b/>
          <w:sz w:val="24"/>
          <w:szCs w:val="24"/>
        </w:rPr>
      </w:pPr>
      <w:r w:rsidRPr="00141626">
        <w:rPr>
          <w:rFonts w:ascii="Garamond" w:hAnsi="Garamond"/>
          <w:b/>
          <w:sz w:val="24"/>
          <w:szCs w:val="24"/>
        </w:rPr>
        <w:t xml:space="preserve">Práci předložil student: </w:t>
      </w:r>
      <w:r>
        <w:rPr>
          <w:rFonts w:ascii="Garamond" w:hAnsi="Garamond"/>
          <w:b/>
          <w:sz w:val="24"/>
          <w:szCs w:val="24"/>
        </w:rPr>
        <w:t xml:space="preserve"> </w:t>
      </w:r>
      <w:r w:rsidRPr="00EB4B23">
        <w:rPr>
          <w:rFonts w:ascii="Garamond" w:hAnsi="Garamond"/>
          <w:b/>
          <w:noProof/>
          <w:sz w:val="24"/>
          <w:szCs w:val="24"/>
        </w:rPr>
        <w:t>ČECHURA</w:t>
      </w:r>
      <w:r>
        <w:rPr>
          <w:rFonts w:ascii="Garamond" w:hAnsi="Garamond"/>
          <w:b/>
          <w:sz w:val="24"/>
          <w:szCs w:val="24"/>
        </w:rPr>
        <w:t xml:space="preserve"> </w:t>
      </w:r>
      <w:r w:rsidRPr="00EB4B23">
        <w:rPr>
          <w:rFonts w:ascii="Garamond" w:hAnsi="Garamond"/>
          <w:b/>
          <w:noProof/>
          <w:sz w:val="24"/>
          <w:szCs w:val="24"/>
        </w:rPr>
        <w:t>Ondřej</w:t>
      </w:r>
    </w:p>
    <w:p w:rsidR="001B3B9C" w:rsidRDefault="001B3B9C" w:rsidP="001B3B9C">
      <w:pPr>
        <w:spacing w:after="120" w:line="360" w:lineRule="auto"/>
        <w:rPr>
          <w:rFonts w:ascii="Garamond" w:hAnsi="Garamond"/>
          <w:b/>
          <w:sz w:val="24"/>
          <w:szCs w:val="24"/>
        </w:rPr>
      </w:pPr>
    </w:p>
    <w:p w:rsidR="001B3B9C" w:rsidRDefault="001B3B9C" w:rsidP="001B3B9C">
      <w:pPr>
        <w:spacing w:after="120" w:line="360" w:lineRule="auto"/>
        <w:rPr>
          <w:rFonts w:ascii="Garamond" w:hAnsi="Garamond"/>
          <w:b/>
          <w:sz w:val="24"/>
          <w:szCs w:val="24"/>
        </w:rPr>
      </w:pPr>
      <w:r w:rsidRPr="00141626">
        <w:rPr>
          <w:rFonts w:ascii="Garamond" w:hAnsi="Garamond"/>
          <w:b/>
          <w:sz w:val="24"/>
          <w:szCs w:val="24"/>
        </w:rPr>
        <w:t>Studijní obor a specializace:</w:t>
      </w:r>
      <w:r w:rsidRPr="00141626">
        <w:rPr>
          <w:rFonts w:ascii="Garamond" w:hAnsi="Garamond"/>
          <w:sz w:val="24"/>
          <w:szCs w:val="24"/>
        </w:rPr>
        <w:t xml:space="preserve"> </w:t>
      </w:r>
      <w:r w:rsidRPr="008407DD">
        <w:rPr>
          <w:rFonts w:ascii="Garamond" w:hAnsi="Garamond"/>
          <w:b/>
          <w:sz w:val="24"/>
          <w:szCs w:val="24"/>
        </w:rPr>
        <w:t xml:space="preserve"> </w:t>
      </w:r>
      <w:r w:rsidRPr="00EB4B23">
        <w:rPr>
          <w:rFonts w:ascii="Garamond" w:hAnsi="Garamond"/>
          <w:b/>
          <w:noProof/>
          <w:sz w:val="24"/>
          <w:szCs w:val="24"/>
        </w:rPr>
        <w:t>Sochařství, specializace Keramika</w:t>
      </w:r>
    </w:p>
    <w:p w:rsidR="001B3B9C" w:rsidRDefault="001B3B9C" w:rsidP="001B3B9C">
      <w:pPr>
        <w:spacing w:after="120" w:line="360" w:lineRule="auto"/>
        <w:rPr>
          <w:rFonts w:ascii="Garamond" w:hAnsi="Garamond"/>
          <w:b/>
          <w:sz w:val="24"/>
          <w:szCs w:val="24"/>
        </w:rPr>
      </w:pPr>
    </w:p>
    <w:p w:rsidR="001B3B9C" w:rsidRDefault="001B3B9C" w:rsidP="001B3B9C">
      <w:pPr>
        <w:spacing w:after="120" w:line="360" w:lineRule="auto"/>
        <w:rPr>
          <w:rFonts w:ascii="Garamond" w:hAnsi="Garamond"/>
          <w:b/>
          <w:sz w:val="24"/>
          <w:szCs w:val="24"/>
        </w:rPr>
      </w:pPr>
      <w:r w:rsidRPr="00207C1D">
        <w:rPr>
          <w:rFonts w:ascii="Garamond" w:hAnsi="Garamond"/>
          <w:b/>
          <w:sz w:val="24"/>
          <w:szCs w:val="24"/>
        </w:rPr>
        <w:t>Hodnocení vedoucího práce</w:t>
      </w:r>
      <w:r>
        <w:rPr>
          <w:rFonts w:ascii="Garamond" w:hAnsi="Garamond"/>
          <w:b/>
          <w:sz w:val="24"/>
          <w:szCs w:val="24"/>
        </w:rPr>
        <w:t xml:space="preserve"> </w:t>
      </w:r>
    </w:p>
    <w:p w:rsidR="001B3B9C" w:rsidRDefault="001B3B9C" w:rsidP="001B3B9C">
      <w:pPr>
        <w:spacing w:after="120" w:line="360" w:lineRule="auto"/>
        <w:rPr>
          <w:rFonts w:ascii="Garamond" w:hAnsi="Garamond"/>
          <w:b/>
          <w:sz w:val="24"/>
          <w:szCs w:val="24"/>
        </w:rPr>
      </w:pPr>
    </w:p>
    <w:p w:rsidR="001B3B9C" w:rsidRDefault="001B3B9C" w:rsidP="001B3B9C">
      <w:pPr>
        <w:spacing w:after="120" w:line="360" w:lineRule="auto"/>
        <w:rPr>
          <w:rFonts w:ascii="Garamond" w:hAnsi="Garamond"/>
          <w:b/>
          <w:sz w:val="24"/>
          <w:szCs w:val="24"/>
        </w:rPr>
      </w:pPr>
      <w:r w:rsidRPr="00141626">
        <w:rPr>
          <w:rFonts w:ascii="Garamond" w:hAnsi="Garamond"/>
          <w:b/>
          <w:sz w:val="24"/>
          <w:szCs w:val="24"/>
        </w:rPr>
        <w:t>Práci hodnotil</w:t>
      </w:r>
      <w:r w:rsidRPr="00141626">
        <w:rPr>
          <w:rFonts w:ascii="Garamond" w:hAnsi="Garamond"/>
          <w:b/>
          <w:noProof/>
          <w:sz w:val="24"/>
          <w:szCs w:val="24"/>
        </w:rPr>
        <w:t xml:space="preserve">: </w:t>
      </w:r>
      <w:r>
        <w:rPr>
          <w:rFonts w:ascii="Garamond" w:hAnsi="Garamond"/>
          <w:b/>
          <w:sz w:val="24"/>
          <w:szCs w:val="24"/>
        </w:rPr>
        <w:t xml:space="preserve"> </w:t>
      </w:r>
    </w:p>
    <w:p w:rsidR="007A7E90" w:rsidRPr="00141626" w:rsidRDefault="001B3B9C" w:rsidP="001B3B9C">
      <w:pPr>
        <w:spacing w:after="120" w:line="360" w:lineRule="auto"/>
        <w:rPr>
          <w:rFonts w:ascii="Garamond" w:hAnsi="Garamond"/>
          <w:b/>
          <w:sz w:val="24"/>
          <w:szCs w:val="24"/>
        </w:rPr>
      </w:pPr>
      <w:r w:rsidRPr="00EB4B23">
        <w:rPr>
          <w:rFonts w:ascii="Garamond" w:hAnsi="Garamond"/>
          <w:b/>
          <w:noProof/>
          <w:sz w:val="24"/>
          <w:szCs w:val="24"/>
        </w:rPr>
        <w:t>Doc. MgA.</w:t>
      </w:r>
      <w:r>
        <w:rPr>
          <w:rFonts w:ascii="Garamond" w:hAnsi="Garamond"/>
          <w:b/>
          <w:sz w:val="24"/>
          <w:szCs w:val="24"/>
        </w:rPr>
        <w:t xml:space="preserve"> </w:t>
      </w:r>
      <w:r w:rsidRPr="00EB4B23">
        <w:rPr>
          <w:rFonts w:ascii="Garamond" w:hAnsi="Garamond"/>
          <w:b/>
          <w:noProof/>
          <w:sz w:val="24"/>
          <w:szCs w:val="24"/>
        </w:rPr>
        <w:t>Gabriel</w:t>
      </w:r>
      <w:r>
        <w:rPr>
          <w:rFonts w:ascii="Garamond" w:hAnsi="Garamond"/>
          <w:b/>
          <w:sz w:val="24"/>
          <w:szCs w:val="24"/>
        </w:rPr>
        <w:t xml:space="preserve"> </w:t>
      </w:r>
      <w:r w:rsidRPr="00EB4B23">
        <w:rPr>
          <w:rFonts w:ascii="Garamond" w:hAnsi="Garamond"/>
          <w:b/>
          <w:noProof/>
          <w:sz w:val="24"/>
          <w:szCs w:val="24"/>
        </w:rPr>
        <w:t>Vach</w:t>
      </w:r>
      <w:r>
        <w:rPr>
          <w:rFonts w:ascii="Garamond" w:hAnsi="Garamond"/>
          <w:b/>
          <w:sz w:val="24"/>
          <w:szCs w:val="24"/>
        </w:rPr>
        <w:t xml:space="preserve">  </w:t>
      </w:r>
    </w:p>
    <w:p w:rsidR="00FC4429" w:rsidRDefault="00FC4429" w:rsidP="00141626">
      <w:pPr>
        <w:spacing w:after="120" w:line="360" w:lineRule="auto"/>
        <w:ind w:left="360"/>
        <w:rPr>
          <w:rFonts w:ascii="Garamond" w:hAnsi="Garamond"/>
          <w:i/>
          <w:sz w:val="24"/>
          <w:szCs w:val="24"/>
        </w:rPr>
      </w:pPr>
      <w:r>
        <w:rPr>
          <w:rFonts w:ascii="Garamond" w:hAnsi="Garamond"/>
          <w:i/>
          <w:sz w:val="24"/>
          <w:szCs w:val="24"/>
        </w:rPr>
        <w:t xml:space="preserve">Důvodem, proč si </w:t>
      </w:r>
      <w:proofErr w:type="gramStart"/>
      <w:r>
        <w:rPr>
          <w:rFonts w:ascii="Garamond" w:hAnsi="Garamond"/>
          <w:i/>
          <w:sz w:val="24"/>
          <w:szCs w:val="24"/>
        </w:rPr>
        <w:t>musel</w:t>
      </w:r>
      <w:proofErr w:type="gramEnd"/>
      <w:r>
        <w:rPr>
          <w:rFonts w:ascii="Garamond" w:hAnsi="Garamond"/>
          <w:i/>
          <w:sz w:val="24"/>
          <w:szCs w:val="24"/>
        </w:rPr>
        <w:t xml:space="preserve"> Ondřej zopakovat obhajobu své bakalářské práce </w:t>
      </w:r>
      <w:proofErr w:type="gramStart"/>
      <w:r>
        <w:rPr>
          <w:rFonts w:ascii="Garamond" w:hAnsi="Garamond"/>
          <w:i/>
          <w:sz w:val="24"/>
          <w:szCs w:val="24"/>
        </w:rPr>
        <w:t>nebyla</w:t>
      </w:r>
      <w:proofErr w:type="gramEnd"/>
      <w:r>
        <w:rPr>
          <w:rFonts w:ascii="Garamond" w:hAnsi="Garamond"/>
          <w:i/>
          <w:sz w:val="24"/>
          <w:szCs w:val="24"/>
        </w:rPr>
        <w:t xml:space="preserve"> kvalita jeho práce v materiálu - byla to úroveň odevzdaného dopro</w:t>
      </w:r>
      <w:r w:rsidR="00176883">
        <w:rPr>
          <w:rFonts w:ascii="Garamond" w:hAnsi="Garamond"/>
          <w:i/>
          <w:sz w:val="24"/>
          <w:szCs w:val="24"/>
        </w:rPr>
        <w:t xml:space="preserve">vodného textu. V aktualizované </w:t>
      </w:r>
      <w:bookmarkStart w:id="0" w:name="_GoBack"/>
      <w:bookmarkEnd w:id="0"/>
      <w:r>
        <w:rPr>
          <w:rFonts w:ascii="Garamond" w:hAnsi="Garamond"/>
          <w:i/>
          <w:sz w:val="24"/>
          <w:szCs w:val="24"/>
        </w:rPr>
        <w:t>verzi došlo k napravení největších chyb (opakovaných záměn pojmů s diametrálně jiným významem), změny k lepšímu doznaly i některé části textu týkající se inspiračních zdrojů a zdůvodnění jejich výběru. Za tuto změnu jsem rád a děkuji za ní.</w:t>
      </w:r>
    </w:p>
    <w:p w:rsidR="00AB0CA7" w:rsidRDefault="00FC4429" w:rsidP="00141626">
      <w:pPr>
        <w:spacing w:after="120" w:line="360" w:lineRule="auto"/>
        <w:ind w:left="360"/>
        <w:rPr>
          <w:rFonts w:ascii="Garamond" w:hAnsi="Garamond"/>
          <w:i/>
          <w:sz w:val="24"/>
          <w:szCs w:val="24"/>
        </w:rPr>
      </w:pPr>
      <w:r>
        <w:rPr>
          <w:rFonts w:ascii="Garamond" w:hAnsi="Garamond"/>
          <w:i/>
          <w:sz w:val="24"/>
          <w:szCs w:val="24"/>
        </w:rPr>
        <w:t xml:space="preserve">Na svém původním textu k práci pak nemám, co bych hodnotil jinak, přikládám jej </w:t>
      </w:r>
      <w:proofErr w:type="gramStart"/>
      <w:r>
        <w:rPr>
          <w:rFonts w:ascii="Garamond" w:hAnsi="Garamond"/>
          <w:i/>
          <w:sz w:val="24"/>
          <w:szCs w:val="24"/>
        </w:rPr>
        <w:t>proto v  původní</w:t>
      </w:r>
      <w:proofErr w:type="gramEnd"/>
      <w:r>
        <w:rPr>
          <w:rFonts w:ascii="Garamond" w:hAnsi="Garamond"/>
          <w:i/>
          <w:sz w:val="24"/>
          <w:szCs w:val="24"/>
        </w:rPr>
        <w:t xml:space="preserve"> podobě:</w:t>
      </w:r>
    </w:p>
    <w:p w:rsidR="00AB0CA7" w:rsidRPr="00141626" w:rsidRDefault="00AB0CA7" w:rsidP="00AB0CA7">
      <w:pPr>
        <w:numPr>
          <w:ilvl w:val="0"/>
          <w:numId w:val="1"/>
        </w:numPr>
        <w:spacing w:after="120" w:line="360" w:lineRule="auto"/>
        <w:rPr>
          <w:rFonts w:ascii="Garamond" w:hAnsi="Garamond"/>
          <w:b/>
          <w:sz w:val="24"/>
          <w:szCs w:val="24"/>
        </w:rPr>
      </w:pPr>
      <w:r w:rsidRPr="00141626">
        <w:rPr>
          <w:rFonts w:ascii="Garamond" w:hAnsi="Garamond"/>
          <w:b/>
          <w:sz w:val="24"/>
          <w:szCs w:val="24"/>
        </w:rPr>
        <w:t>Cíl práce</w:t>
      </w:r>
    </w:p>
    <w:p w:rsidR="00AB0CA7" w:rsidRPr="00141626" w:rsidRDefault="00AB0CA7" w:rsidP="00AB0CA7">
      <w:pPr>
        <w:spacing w:after="120" w:line="360" w:lineRule="auto"/>
        <w:ind w:left="360"/>
        <w:rPr>
          <w:rFonts w:ascii="Garamond" w:hAnsi="Garamond"/>
          <w:i/>
          <w:sz w:val="24"/>
          <w:szCs w:val="24"/>
        </w:rPr>
      </w:pPr>
      <w:r>
        <w:rPr>
          <w:rFonts w:ascii="Garamond" w:hAnsi="Garamond"/>
          <w:i/>
          <w:sz w:val="24"/>
          <w:szCs w:val="24"/>
        </w:rPr>
        <w:t xml:space="preserve">Cílem práce, jak už sám název napovídá, je neočekávané - formou experimentu překročit hranice doposud poznaného a běžně vnímaného. Ondřej si navíc vytyčil za cíl změnit nebo upozadit svůj autorský rukopis a soustředit se </w:t>
      </w:r>
      <w:r w:rsidR="00176883">
        <w:rPr>
          <w:rFonts w:ascii="Garamond" w:hAnsi="Garamond"/>
          <w:i/>
          <w:sz w:val="24"/>
          <w:szCs w:val="24"/>
        </w:rPr>
        <w:t>na interakci s </w:t>
      </w:r>
      <w:proofErr w:type="gramStart"/>
      <w:r w:rsidR="00176883">
        <w:rPr>
          <w:rFonts w:ascii="Garamond" w:hAnsi="Garamond"/>
          <w:i/>
          <w:sz w:val="24"/>
          <w:szCs w:val="24"/>
        </w:rPr>
        <w:t xml:space="preserve">materiálem </w:t>
      </w:r>
      <w:r>
        <w:rPr>
          <w:rFonts w:ascii="Garamond" w:hAnsi="Garamond"/>
          <w:i/>
          <w:sz w:val="24"/>
          <w:szCs w:val="24"/>
        </w:rPr>
        <w:t xml:space="preserve"> – s jeho</w:t>
      </w:r>
      <w:proofErr w:type="gramEnd"/>
      <w:r>
        <w:rPr>
          <w:rFonts w:ascii="Garamond" w:hAnsi="Garamond"/>
          <w:i/>
          <w:sz w:val="24"/>
          <w:szCs w:val="24"/>
        </w:rPr>
        <w:t xml:space="preserve"> technickými a technologickými možnostmi.</w:t>
      </w:r>
    </w:p>
    <w:p w:rsidR="00AB0CA7" w:rsidRPr="00141626" w:rsidRDefault="00AB0CA7" w:rsidP="00AB0CA7">
      <w:pPr>
        <w:numPr>
          <w:ilvl w:val="0"/>
          <w:numId w:val="1"/>
        </w:numPr>
        <w:spacing w:after="120" w:line="360" w:lineRule="auto"/>
        <w:rPr>
          <w:rFonts w:ascii="Garamond" w:hAnsi="Garamond"/>
          <w:b/>
          <w:sz w:val="24"/>
          <w:szCs w:val="24"/>
        </w:rPr>
      </w:pPr>
      <w:r w:rsidRPr="00141626">
        <w:rPr>
          <w:rFonts w:ascii="Garamond" w:hAnsi="Garamond"/>
          <w:b/>
          <w:sz w:val="24"/>
          <w:szCs w:val="24"/>
        </w:rPr>
        <w:t>Stručný komentář hodnotitele</w:t>
      </w:r>
    </w:p>
    <w:p w:rsidR="00AB0CA7" w:rsidRDefault="00AB0CA7" w:rsidP="00AB0CA7">
      <w:pPr>
        <w:spacing w:after="120" w:line="360" w:lineRule="auto"/>
        <w:ind w:left="360"/>
        <w:rPr>
          <w:rFonts w:ascii="Garamond" w:hAnsi="Garamond"/>
          <w:i/>
          <w:sz w:val="24"/>
          <w:szCs w:val="24"/>
        </w:rPr>
      </w:pPr>
      <w:r>
        <w:rPr>
          <w:rFonts w:ascii="Garamond" w:hAnsi="Garamond"/>
          <w:i/>
          <w:sz w:val="24"/>
          <w:szCs w:val="24"/>
        </w:rPr>
        <w:lastRenderedPageBreak/>
        <w:t xml:space="preserve">Snad mohu prozradit, že Ondřej se ocitl na keramice náhodou. Původně dělal přijímací zkoušky na obor Design výrobků. Ale zadávaná témata řešil způsobem spíše nedesignovým, intuitivním, který dával tušit, že je studentem přemýšlivým a i velmi </w:t>
      </w:r>
      <w:proofErr w:type="gramStart"/>
      <w:r>
        <w:rPr>
          <w:rFonts w:ascii="Garamond" w:hAnsi="Garamond"/>
          <w:i/>
          <w:sz w:val="24"/>
          <w:szCs w:val="24"/>
        </w:rPr>
        <w:t>citlivým.Nikdy</w:t>
      </w:r>
      <w:proofErr w:type="gramEnd"/>
      <w:r>
        <w:rPr>
          <w:rFonts w:ascii="Garamond" w:hAnsi="Garamond"/>
          <w:i/>
          <w:sz w:val="24"/>
          <w:szCs w:val="24"/>
        </w:rPr>
        <w:t xml:space="preserve"> jsem nelitoval, že jsem původně neúspěšného adepta designu získal pro náš obor keramiky.</w:t>
      </w:r>
    </w:p>
    <w:p w:rsidR="00AB0CA7" w:rsidRDefault="00AB0CA7" w:rsidP="00AB0CA7">
      <w:pPr>
        <w:spacing w:after="120" w:line="360" w:lineRule="auto"/>
        <w:ind w:left="360"/>
        <w:rPr>
          <w:rFonts w:ascii="Garamond" w:hAnsi="Garamond"/>
          <w:i/>
          <w:sz w:val="24"/>
          <w:szCs w:val="24"/>
        </w:rPr>
      </w:pPr>
      <w:r>
        <w:rPr>
          <w:rFonts w:ascii="Garamond" w:hAnsi="Garamond"/>
          <w:i/>
          <w:sz w:val="24"/>
          <w:szCs w:val="24"/>
        </w:rPr>
        <w:t>U Ondřeje se citlivost a přemýšlivost snoubí se vzácnou kombinací roztěkanosti a nesystematičnosti až chaotičnosti, což byl minimálně v počátečním stádiu laboratorních pokusů, osahávání si možností materiálu, přípravy vzorků a vyhodnocování jejich potenciálu, vcelku problém. Jsem ale rád, že tímto stádiem Ondřej nakonec prošel, a že si do svého dalšího fungování z této přípravné fáze projektu odnesl cennou zkušenost.</w:t>
      </w:r>
    </w:p>
    <w:p w:rsidR="00AB0CA7" w:rsidRDefault="00AB0CA7" w:rsidP="00AB0CA7">
      <w:pPr>
        <w:spacing w:after="120" w:line="360" w:lineRule="auto"/>
        <w:ind w:left="360"/>
        <w:rPr>
          <w:rFonts w:ascii="Garamond" w:hAnsi="Garamond"/>
          <w:i/>
          <w:sz w:val="24"/>
          <w:szCs w:val="24"/>
        </w:rPr>
      </w:pPr>
      <w:r>
        <w:rPr>
          <w:rFonts w:ascii="Garamond" w:hAnsi="Garamond"/>
          <w:i/>
          <w:sz w:val="24"/>
          <w:szCs w:val="24"/>
        </w:rPr>
        <w:t xml:space="preserve">Po výše zmíněných rozpačitých začátcích se tak nakonec Ondřejovi opravdu podařilo najít způsob, jak s keramickou hmotou pracovat tak, aby výsledný amorfní tvar mluvil o jejích specifických vlastnostech během výpalu - tavení, spékání, tečení, vyhořívání. </w:t>
      </w:r>
    </w:p>
    <w:p w:rsidR="00AB0CA7" w:rsidRDefault="00AB0CA7" w:rsidP="00AB0CA7">
      <w:pPr>
        <w:spacing w:after="120" w:line="360" w:lineRule="auto"/>
        <w:ind w:left="360"/>
        <w:rPr>
          <w:rFonts w:ascii="Garamond" w:hAnsi="Garamond"/>
          <w:i/>
          <w:sz w:val="24"/>
          <w:szCs w:val="24"/>
        </w:rPr>
      </w:pPr>
      <w:r>
        <w:rPr>
          <w:rFonts w:ascii="Garamond" w:hAnsi="Garamond"/>
          <w:i/>
          <w:sz w:val="24"/>
          <w:szCs w:val="24"/>
        </w:rPr>
        <w:t xml:space="preserve">Vznikl tak soubor drobných interiérových plastik, které tematizují pěstování keramických materiálů někde na pomezí hlíny a glazury. Odtud pravděpodobně Ondřejova analogie s ikebanou. Konkrétní budoucí podobu jednotlivých plastik se naučil Ondřej do značné míry predikovat, vždy ovšem s pokorou k tomu, že materiál se může i přes veškerou snahu a nabitou zkušenost zachovat jinak. Výsledek tak stejnou měrou hovoří o materiálu, jeho vlastnostech, o člověku, který se snaží proces vzniku odhadnout a nepřímo formovat ale i o dějích, které se odehrávají mimo autorovu kontrolu a přinášejí jedinečnost a neopakovatelnost. </w:t>
      </w:r>
    </w:p>
    <w:p w:rsidR="00AB0CA7" w:rsidRDefault="00AB0CA7" w:rsidP="00AB0CA7">
      <w:pPr>
        <w:spacing w:after="120" w:line="360" w:lineRule="auto"/>
        <w:ind w:left="360"/>
        <w:rPr>
          <w:rFonts w:ascii="Garamond" w:hAnsi="Garamond"/>
          <w:i/>
          <w:sz w:val="24"/>
          <w:szCs w:val="24"/>
        </w:rPr>
      </w:pPr>
    </w:p>
    <w:p w:rsidR="00AB0CA7" w:rsidRDefault="00AB0CA7" w:rsidP="00AB0CA7">
      <w:pPr>
        <w:pStyle w:val="Odstavecseseznamem"/>
        <w:numPr>
          <w:ilvl w:val="0"/>
          <w:numId w:val="1"/>
        </w:numPr>
        <w:spacing w:after="120" w:line="360" w:lineRule="auto"/>
        <w:rPr>
          <w:rFonts w:ascii="Garamond" w:hAnsi="Garamond"/>
          <w:b/>
          <w:sz w:val="24"/>
          <w:szCs w:val="24"/>
        </w:rPr>
      </w:pPr>
      <w:r w:rsidRPr="00207C1D">
        <w:rPr>
          <w:rFonts w:ascii="Garamond" w:hAnsi="Garamond"/>
          <w:b/>
          <w:sz w:val="24"/>
          <w:szCs w:val="24"/>
        </w:rPr>
        <w:t xml:space="preserve">Vyjádření </w:t>
      </w:r>
      <w:r>
        <w:rPr>
          <w:rFonts w:ascii="Garamond" w:hAnsi="Garamond"/>
          <w:b/>
          <w:sz w:val="24"/>
          <w:szCs w:val="24"/>
        </w:rPr>
        <w:t>o plagiátorství</w:t>
      </w:r>
    </w:p>
    <w:p w:rsidR="00AB0CA7" w:rsidRPr="00207C1D" w:rsidRDefault="00AB0CA7" w:rsidP="00AB0CA7">
      <w:pPr>
        <w:pStyle w:val="Odstavecseseznamem"/>
        <w:spacing w:after="120" w:line="360" w:lineRule="auto"/>
        <w:ind w:left="360"/>
        <w:rPr>
          <w:rFonts w:ascii="Garamond" w:hAnsi="Garamond"/>
          <w:b/>
          <w:sz w:val="24"/>
          <w:szCs w:val="24"/>
        </w:rPr>
      </w:pPr>
      <w:r>
        <w:rPr>
          <w:rFonts w:ascii="Garamond" w:hAnsi="Garamond"/>
          <w:i/>
          <w:sz w:val="24"/>
          <w:szCs w:val="24"/>
        </w:rPr>
        <w:t>Dle mých znalost není práce Ondřeje Čechury plagiátem.</w:t>
      </w:r>
    </w:p>
    <w:p w:rsidR="00AB0CA7" w:rsidRPr="00207C1D" w:rsidRDefault="00AB0CA7" w:rsidP="00AB0CA7">
      <w:pPr>
        <w:pStyle w:val="Odstavecseseznamem"/>
        <w:spacing w:after="120" w:line="360" w:lineRule="auto"/>
        <w:ind w:left="360"/>
        <w:rPr>
          <w:rFonts w:ascii="Garamond" w:hAnsi="Garamond"/>
          <w:b/>
          <w:sz w:val="24"/>
          <w:szCs w:val="24"/>
        </w:rPr>
      </w:pPr>
    </w:p>
    <w:p w:rsidR="00AB0CA7" w:rsidRPr="00287C07" w:rsidRDefault="00AB0CA7" w:rsidP="00AB0CA7">
      <w:pPr>
        <w:spacing w:after="120" w:line="360" w:lineRule="auto"/>
        <w:rPr>
          <w:rFonts w:ascii="Garamond" w:hAnsi="Garamond"/>
          <w:b/>
          <w:sz w:val="24"/>
          <w:szCs w:val="24"/>
        </w:rPr>
      </w:pPr>
      <w:r>
        <w:rPr>
          <w:rFonts w:ascii="Garamond" w:hAnsi="Garamond"/>
          <w:b/>
          <w:sz w:val="24"/>
          <w:szCs w:val="24"/>
        </w:rPr>
        <w:t xml:space="preserve">4. </w:t>
      </w:r>
      <w:r w:rsidRPr="00287C07">
        <w:rPr>
          <w:rFonts w:ascii="Garamond" w:hAnsi="Garamond"/>
          <w:b/>
          <w:sz w:val="24"/>
          <w:szCs w:val="24"/>
        </w:rPr>
        <w:t>Navrhovaná známka a případný komentář</w:t>
      </w:r>
    </w:p>
    <w:p w:rsidR="00AB0CA7" w:rsidRDefault="00AB0CA7" w:rsidP="00AB0CA7">
      <w:pPr>
        <w:pStyle w:val="Zkladntext"/>
        <w:spacing w:line="360" w:lineRule="auto"/>
        <w:ind w:left="360"/>
        <w:rPr>
          <w:rFonts w:ascii="Garamond" w:hAnsi="Garamond"/>
          <w:i/>
          <w:sz w:val="24"/>
          <w:szCs w:val="24"/>
        </w:rPr>
      </w:pPr>
      <w:r>
        <w:rPr>
          <w:rFonts w:ascii="Garamond" w:hAnsi="Garamond"/>
          <w:i/>
          <w:sz w:val="24"/>
          <w:szCs w:val="24"/>
        </w:rPr>
        <w:t>Je mi trochu líto, že přeci jen nevzniklo alespoň několik pokusů ve větším měřítku. Takto soubor zůstává opravdu záležitostí komorní plastiky.</w:t>
      </w:r>
    </w:p>
    <w:p w:rsidR="00AB0CA7" w:rsidRDefault="00AB0CA7" w:rsidP="00AB0CA7">
      <w:pPr>
        <w:pStyle w:val="Zkladntext"/>
        <w:spacing w:line="360" w:lineRule="auto"/>
        <w:ind w:left="360"/>
        <w:rPr>
          <w:rFonts w:ascii="Garamond" w:hAnsi="Garamond"/>
          <w:i/>
          <w:sz w:val="24"/>
          <w:szCs w:val="24"/>
        </w:rPr>
      </w:pPr>
      <w:r>
        <w:rPr>
          <w:rFonts w:ascii="Garamond" w:hAnsi="Garamond"/>
          <w:i/>
          <w:sz w:val="24"/>
          <w:szCs w:val="24"/>
        </w:rPr>
        <w:t xml:space="preserve">Kdybych měl možnost hodnotit na jemnější škále, navrhoval 10 z </w:t>
      </w:r>
      <w:proofErr w:type="gramStart"/>
      <w:r>
        <w:rPr>
          <w:rFonts w:ascii="Garamond" w:hAnsi="Garamond"/>
          <w:i/>
          <w:sz w:val="24"/>
          <w:szCs w:val="24"/>
        </w:rPr>
        <w:t>12-ti</w:t>
      </w:r>
      <w:proofErr w:type="gramEnd"/>
      <w:r>
        <w:rPr>
          <w:rFonts w:ascii="Garamond" w:hAnsi="Garamond"/>
          <w:i/>
          <w:sz w:val="24"/>
          <w:szCs w:val="24"/>
        </w:rPr>
        <w:t xml:space="preserve"> bodů, což by byl ekvivalent nejslabší jedničky. Takto navrhuji hodnotit práci Ondřeje Čechury jako velmi dobrou.</w:t>
      </w:r>
    </w:p>
    <w:p w:rsidR="00AB0CA7" w:rsidRPr="00141626" w:rsidRDefault="00AB0CA7" w:rsidP="00141626">
      <w:pPr>
        <w:spacing w:after="120" w:line="360" w:lineRule="auto"/>
        <w:ind w:left="360"/>
        <w:rPr>
          <w:rFonts w:ascii="Garamond" w:hAnsi="Garamond"/>
          <w:i/>
          <w:sz w:val="24"/>
          <w:szCs w:val="24"/>
        </w:rPr>
      </w:pPr>
    </w:p>
    <w:p w:rsidR="004F1712" w:rsidRPr="00AB0CA7" w:rsidRDefault="00AB0CA7" w:rsidP="00AB0CA7">
      <w:pPr>
        <w:tabs>
          <w:tab w:val="left" w:pos="708"/>
          <w:tab w:val="left" w:pos="1416"/>
          <w:tab w:val="left" w:pos="2124"/>
          <w:tab w:val="left" w:pos="2832"/>
          <w:tab w:val="left" w:pos="3540"/>
          <w:tab w:val="left" w:pos="4248"/>
          <w:tab w:val="left" w:pos="4956"/>
          <w:tab w:val="left" w:pos="5664"/>
          <w:tab w:val="left" w:pos="6375"/>
        </w:tabs>
        <w:spacing w:after="120" w:line="360" w:lineRule="auto"/>
        <w:rPr>
          <w:rFonts w:ascii="Garamond" w:hAnsi="Garamond"/>
          <w:b/>
          <w:sz w:val="24"/>
          <w:szCs w:val="24"/>
        </w:rPr>
      </w:pPr>
      <w:r>
        <w:rPr>
          <w:rFonts w:ascii="Garamond" w:hAnsi="Garamond"/>
          <w:b/>
          <w:sz w:val="24"/>
          <w:szCs w:val="24"/>
        </w:rPr>
        <w:t>Datum:</w:t>
      </w:r>
      <w:r w:rsidR="00176883">
        <w:rPr>
          <w:rFonts w:ascii="Garamond" w:hAnsi="Garamond"/>
          <w:b/>
          <w:sz w:val="24"/>
          <w:szCs w:val="24"/>
        </w:rPr>
        <w:t xml:space="preserve"> 28. 8. 2019</w:t>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Podpis</w:t>
      </w:r>
    </w:p>
    <w:sectPr w:rsidR="004F1712" w:rsidRPr="00AB0CA7" w:rsidSect="004750F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241" w:rsidRDefault="00E81241" w:rsidP="00460AEB">
      <w:pPr>
        <w:spacing w:after="0" w:line="240" w:lineRule="auto"/>
      </w:pPr>
      <w:r>
        <w:separator/>
      </w:r>
    </w:p>
  </w:endnote>
  <w:endnote w:type="continuationSeparator" w:id="0">
    <w:p w:rsidR="00E81241" w:rsidRDefault="00E81241" w:rsidP="00460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60B" w:rsidRPr="00460AEB" w:rsidRDefault="004750F1">
    <w:pPr>
      <w:pStyle w:val="Zpat"/>
      <w:jc w:val="right"/>
      <w:rPr>
        <w:rFonts w:ascii="Arial" w:hAnsi="Arial" w:cs="Arial"/>
      </w:rPr>
    </w:pPr>
    <w:r w:rsidRPr="00460AEB">
      <w:rPr>
        <w:rFonts w:ascii="Arial" w:hAnsi="Arial" w:cs="Arial"/>
      </w:rPr>
      <w:fldChar w:fldCharType="begin"/>
    </w:r>
    <w:r w:rsidR="00014AB5" w:rsidRPr="00460AEB">
      <w:rPr>
        <w:rFonts w:ascii="Arial" w:hAnsi="Arial" w:cs="Arial"/>
      </w:rPr>
      <w:instrText>PAGE   \* MERGEFORMAT</w:instrText>
    </w:r>
    <w:r w:rsidRPr="00460AEB">
      <w:rPr>
        <w:rFonts w:ascii="Arial" w:hAnsi="Arial" w:cs="Arial"/>
      </w:rPr>
      <w:fldChar w:fldCharType="separate"/>
    </w:r>
    <w:r w:rsidR="00176883">
      <w:rPr>
        <w:rFonts w:ascii="Arial" w:hAnsi="Arial" w:cs="Arial"/>
        <w:noProof/>
      </w:rPr>
      <w:t>2</w:t>
    </w:r>
    <w:r w:rsidRPr="00460AEB">
      <w:rPr>
        <w:rFonts w:ascii="Arial" w:hAnsi="Arial" w:cs="Arial"/>
      </w:rPr>
      <w:fldChar w:fldCharType="end"/>
    </w:r>
  </w:p>
  <w:p w:rsidR="0031360B" w:rsidRDefault="0031360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241" w:rsidRDefault="00E81241" w:rsidP="00460AEB">
      <w:pPr>
        <w:spacing w:after="0" w:line="240" w:lineRule="auto"/>
      </w:pPr>
      <w:r>
        <w:separator/>
      </w:r>
    </w:p>
  </w:footnote>
  <w:footnote w:type="continuationSeparator" w:id="0">
    <w:p w:rsidR="00E81241" w:rsidRDefault="00E81241" w:rsidP="00460A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E6E4A"/>
    <w:multiLevelType w:val="hybridMultilevel"/>
    <w:tmpl w:val="D33A080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626"/>
    <w:rsid w:val="00014AB5"/>
    <w:rsid w:val="000527CE"/>
    <w:rsid w:val="000C6B14"/>
    <w:rsid w:val="00141626"/>
    <w:rsid w:val="00176883"/>
    <w:rsid w:val="00186DBE"/>
    <w:rsid w:val="001B3B9C"/>
    <w:rsid w:val="00207C1D"/>
    <w:rsid w:val="00287C07"/>
    <w:rsid w:val="0031360B"/>
    <w:rsid w:val="00460AEB"/>
    <w:rsid w:val="00461C4A"/>
    <w:rsid w:val="004750F1"/>
    <w:rsid w:val="004C0F89"/>
    <w:rsid w:val="004C49B4"/>
    <w:rsid w:val="004D54DA"/>
    <w:rsid w:val="004F1712"/>
    <w:rsid w:val="005A0DC0"/>
    <w:rsid w:val="00600044"/>
    <w:rsid w:val="006770C2"/>
    <w:rsid w:val="006D0B29"/>
    <w:rsid w:val="00724F95"/>
    <w:rsid w:val="007A7714"/>
    <w:rsid w:val="007A7E90"/>
    <w:rsid w:val="007B3AAE"/>
    <w:rsid w:val="008743A9"/>
    <w:rsid w:val="00980D7C"/>
    <w:rsid w:val="009E327B"/>
    <w:rsid w:val="009F029A"/>
    <w:rsid w:val="00A06FF5"/>
    <w:rsid w:val="00A478A6"/>
    <w:rsid w:val="00AB0CA7"/>
    <w:rsid w:val="00AD1269"/>
    <w:rsid w:val="00AE3CEF"/>
    <w:rsid w:val="00AF035F"/>
    <w:rsid w:val="00B3473D"/>
    <w:rsid w:val="00BF2AD7"/>
    <w:rsid w:val="00C127CA"/>
    <w:rsid w:val="00C942C1"/>
    <w:rsid w:val="00D25461"/>
    <w:rsid w:val="00DB4DF4"/>
    <w:rsid w:val="00E0198A"/>
    <w:rsid w:val="00E81241"/>
    <w:rsid w:val="00FB1D8C"/>
    <w:rsid w:val="00FC44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41626"/>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141626"/>
    <w:pPr>
      <w:spacing w:after="120" w:line="240" w:lineRule="auto"/>
    </w:pPr>
    <w:rPr>
      <w:rFonts w:ascii="Times New Roman" w:eastAsia="Times New Roman" w:hAnsi="Times New Roman"/>
      <w:sz w:val="20"/>
      <w:szCs w:val="20"/>
      <w:lang w:eastAsia="cs-CZ"/>
    </w:rPr>
  </w:style>
  <w:style w:type="character" w:customStyle="1" w:styleId="ZkladntextChar">
    <w:name w:val="Základní text Char"/>
    <w:link w:val="Zkladntext"/>
    <w:rsid w:val="0014162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141626"/>
    <w:pPr>
      <w:tabs>
        <w:tab w:val="center" w:pos="4536"/>
        <w:tab w:val="right" w:pos="9072"/>
      </w:tabs>
      <w:spacing w:after="0" w:line="240" w:lineRule="auto"/>
    </w:pPr>
  </w:style>
  <w:style w:type="character" w:customStyle="1" w:styleId="ZpatChar">
    <w:name w:val="Zápatí Char"/>
    <w:basedOn w:val="Standardnpsmoodstavce"/>
    <w:link w:val="Zpat"/>
    <w:uiPriority w:val="99"/>
    <w:rsid w:val="00141626"/>
  </w:style>
  <w:style w:type="paragraph" w:styleId="Zhlav">
    <w:name w:val="header"/>
    <w:basedOn w:val="Normln"/>
    <w:link w:val="ZhlavChar"/>
    <w:uiPriority w:val="99"/>
    <w:unhideWhenUsed/>
    <w:rsid w:val="00460A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0AEB"/>
  </w:style>
  <w:style w:type="character" w:styleId="Odkaznakoment">
    <w:name w:val="annotation reference"/>
    <w:uiPriority w:val="99"/>
    <w:semiHidden/>
    <w:unhideWhenUsed/>
    <w:rsid w:val="00287C07"/>
    <w:rPr>
      <w:sz w:val="16"/>
      <w:szCs w:val="16"/>
    </w:rPr>
  </w:style>
  <w:style w:type="paragraph" w:styleId="Textkomente">
    <w:name w:val="annotation text"/>
    <w:basedOn w:val="Normln"/>
    <w:link w:val="TextkomenteChar"/>
    <w:uiPriority w:val="99"/>
    <w:semiHidden/>
    <w:unhideWhenUsed/>
    <w:rsid w:val="00287C07"/>
    <w:pPr>
      <w:spacing w:line="240" w:lineRule="auto"/>
    </w:pPr>
    <w:rPr>
      <w:sz w:val="20"/>
      <w:szCs w:val="20"/>
    </w:rPr>
  </w:style>
  <w:style w:type="character" w:customStyle="1" w:styleId="TextkomenteChar">
    <w:name w:val="Text komentáře Char"/>
    <w:link w:val="Textkomente"/>
    <w:uiPriority w:val="99"/>
    <w:semiHidden/>
    <w:rsid w:val="00287C07"/>
    <w:rPr>
      <w:sz w:val="20"/>
      <w:szCs w:val="20"/>
    </w:rPr>
  </w:style>
  <w:style w:type="paragraph" w:styleId="Pedmtkomente">
    <w:name w:val="annotation subject"/>
    <w:basedOn w:val="Textkomente"/>
    <w:next w:val="Textkomente"/>
    <w:link w:val="PedmtkomenteChar"/>
    <w:uiPriority w:val="99"/>
    <w:semiHidden/>
    <w:unhideWhenUsed/>
    <w:rsid w:val="00287C07"/>
    <w:rPr>
      <w:b/>
      <w:bCs/>
    </w:rPr>
  </w:style>
  <w:style w:type="character" w:customStyle="1" w:styleId="PedmtkomenteChar">
    <w:name w:val="Předmět komentáře Char"/>
    <w:link w:val="Pedmtkomente"/>
    <w:uiPriority w:val="99"/>
    <w:semiHidden/>
    <w:rsid w:val="00287C07"/>
    <w:rPr>
      <w:b/>
      <w:bCs/>
      <w:sz w:val="20"/>
      <w:szCs w:val="20"/>
    </w:rPr>
  </w:style>
  <w:style w:type="paragraph" w:styleId="Textbubliny">
    <w:name w:val="Balloon Text"/>
    <w:basedOn w:val="Normln"/>
    <w:link w:val="TextbublinyChar"/>
    <w:uiPriority w:val="99"/>
    <w:semiHidden/>
    <w:unhideWhenUsed/>
    <w:rsid w:val="00287C07"/>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287C07"/>
    <w:rPr>
      <w:rFonts w:ascii="Tahoma" w:hAnsi="Tahoma" w:cs="Tahoma"/>
      <w:sz w:val="16"/>
      <w:szCs w:val="16"/>
    </w:rPr>
  </w:style>
  <w:style w:type="paragraph" w:styleId="Odstavecseseznamem">
    <w:name w:val="List Paragraph"/>
    <w:basedOn w:val="Normln"/>
    <w:uiPriority w:val="34"/>
    <w:qFormat/>
    <w:rsid w:val="00287C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41626"/>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141626"/>
    <w:pPr>
      <w:spacing w:after="120" w:line="240" w:lineRule="auto"/>
    </w:pPr>
    <w:rPr>
      <w:rFonts w:ascii="Times New Roman" w:eastAsia="Times New Roman" w:hAnsi="Times New Roman"/>
      <w:sz w:val="20"/>
      <w:szCs w:val="20"/>
      <w:lang w:eastAsia="cs-CZ"/>
    </w:rPr>
  </w:style>
  <w:style w:type="character" w:customStyle="1" w:styleId="ZkladntextChar">
    <w:name w:val="Základní text Char"/>
    <w:link w:val="Zkladntext"/>
    <w:rsid w:val="0014162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141626"/>
    <w:pPr>
      <w:tabs>
        <w:tab w:val="center" w:pos="4536"/>
        <w:tab w:val="right" w:pos="9072"/>
      </w:tabs>
      <w:spacing w:after="0" w:line="240" w:lineRule="auto"/>
    </w:pPr>
  </w:style>
  <w:style w:type="character" w:customStyle="1" w:styleId="ZpatChar">
    <w:name w:val="Zápatí Char"/>
    <w:basedOn w:val="Standardnpsmoodstavce"/>
    <w:link w:val="Zpat"/>
    <w:uiPriority w:val="99"/>
    <w:rsid w:val="00141626"/>
  </w:style>
  <w:style w:type="paragraph" w:styleId="Zhlav">
    <w:name w:val="header"/>
    <w:basedOn w:val="Normln"/>
    <w:link w:val="ZhlavChar"/>
    <w:uiPriority w:val="99"/>
    <w:unhideWhenUsed/>
    <w:rsid w:val="00460A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0AEB"/>
  </w:style>
  <w:style w:type="character" w:styleId="Odkaznakoment">
    <w:name w:val="annotation reference"/>
    <w:uiPriority w:val="99"/>
    <w:semiHidden/>
    <w:unhideWhenUsed/>
    <w:rsid w:val="00287C07"/>
    <w:rPr>
      <w:sz w:val="16"/>
      <w:szCs w:val="16"/>
    </w:rPr>
  </w:style>
  <w:style w:type="paragraph" w:styleId="Textkomente">
    <w:name w:val="annotation text"/>
    <w:basedOn w:val="Normln"/>
    <w:link w:val="TextkomenteChar"/>
    <w:uiPriority w:val="99"/>
    <w:semiHidden/>
    <w:unhideWhenUsed/>
    <w:rsid w:val="00287C07"/>
    <w:pPr>
      <w:spacing w:line="240" w:lineRule="auto"/>
    </w:pPr>
    <w:rPr>
      <w:sz w:val="20"/>
      <w:szCs w:val="20"/>
    </w:rPr>
  </w:style>
  <w:style w:type="character" w:customStyle="1" w:styleId="TextkomenteChar">
    <w:name w:val="Text komentáře Char"/>
    <w:link w:val="Textkomente"/>
    <w:uiPriority w:val="99"/>
    <w:semiHidden/>
    <w:rsid w:val="00287C07"/>
    <w:rPr>
      <w:sz w:val="20"/>
      <w:szCs w:val="20"/>
    </w:rPr>
  </w:style>
  <w:style w:type="paragraph" w:styleId="Pedmtkomente">
    <w:name w:val="annotation subject"/>
    <w:basedOn w:val="Textkomente"/>
    <w:next w:val="Textkomente"/>
    <w:link w:val="PedmtkomenteChar"/>
    <w:uiPriority w:val="99"/>
    <w:semiHidden/>
    <w:unhideWhenUsed/>
    <w:rsid w:val="00287C07"/>
    <w:rPr>
      <w:b/>
      <w:bCs/>
    </w:rPr>
  </w:style>
  <w:style w:type="character" w:customStyle="1" w:styleId="PedmtkomenteChar">
    <w:name w:val="Předmět komentáře Char"/>
    <w:link w:val="Pedmtkomente"/>
    <w:uiPriority w:val="99"/>
    <w:semiHidden/>
    <w:rsid w:val="00287C07"/>
    <w:rPr>
      <w:b/>
      <w:bCs/>
      <w:sz w:val="20"/>
      <w:szCs w:val="20"/>
    </w:rPr>
  </w:style>
  <w:style w:type="paragraph" w:styleId="Textbubliny">
    <w:name w:val="Balloon Text"/>
    <w:basedOn w:val="Normln"/>
    <w:link w:val="TextbublinyChar"/>
    <w:uiPriority w:val="99"/>
    <w:semiHidden/>
    <w:unhideWhenUsed/>
    <w:rsid w:val="00287C07"/>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287C07"/>
    <w:rPr>
      <w:rFonts w:ascii="Tahoma" w:hAnsi="Tahoma" w:cs="Tahoma"/>
      <w:sz w:val="16"/>
      <w:szCs w:val="16"/>
    </w:rPr>
  </w:style>
  <w:style w:type="paragraph" w:styleId="Odstavecseseznamem">
    <w:name w:val="List Paragraph"/>
    <w:basedOn w:val="Normln"/>
    <w:uiPriority w:val="34"/>
    <w:qFormat/>
    <w:rsid w:val="00287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2778</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ZČU</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lukajda</dc:creator>
  <cp:lastModifiedBy>evahell</cp:lastModifiedBy>
  <cp:revision>3</cp:revision>
  <dcterms:created xsi:type="dcterms:W3CDTF">2019-08-28T08:23:00Z</dcterms:created>
  <dcterms:modified xsi:type="dcterms:W3CDTF">2019-08-28T08:24:00Z</dcterms:modified>
</cp:coreProperties>
</file>