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Pr="002342A5">
        <w:rPr>
          <w:strike/>
        </w:rPr>
        <w:t>diplomová</w:t>
      </w:r>
      <w:r>
        <w:t xml:space="preserve"> / 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Pr="002342A5">
        <w:rPr>
          <w:strike/>
        </w:rPr>
        <w:t>vedoucího</w:t>
      </w:r>
      <w:r>
        <w:t xml:space="preserve"> / 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 xml:space="preserve">hodnotil(a) </w:t>
      </w:r>
      <w:r>
        <w:t>(u externích</w:t>
      </w:r>
      <w:proofErr w:type="gramEnd"/>
      <w:r>
        <w:t xml:space="preserve"> hodnotitelů uveďte též adresu a funkci ve firmě):</w:t>
      </w:r>
      <w:r w:rsidR="002342A5">
        <w:t xml:space="preserve"> Mgr. Zdeňka Špiclová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</w:t>
      </w:r>
      <w:r w:rsidR="002342A5">
        <w:t>Kristýna Sládková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2342A5">
        <w:t xml:space="preserve">Filosofické aspekty psychologie morálky podle Carol </w:t>
      </w:r>
      <w:proofErr w:type="spellStart"/>
      <w:r w:rsidR="002342A5">
        <w:t>Gilliganové</w:t>
      </w:r>
      <w:proofErr w:type="spellEnd"/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572C87" w:rsidRDefault="00572C87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3012B1" w:rsidRDefault="009F0843" w:rsidP="009F0843">
      <w:pPr>
        <w:ind w:firstLine="284"/>
        <w:jc w:val="both"/>
      </w:pPr>
      <w:r>
        <w:t xml:space="preserve">Cílem práce má být dle slov samotné autorky „představit morální teorii Carol </w:t>
      </w:r>
      <w:proofErr w:type="spellStart"/>
      <w:r>
        <w:t>Gilliganové</w:t>
      </w:r>
      <w:proofErr w:type="spellEnd"/>
      <w:r>
        <w:t xml:space="preserve">“. Takto formulovaný cíl je možné díky druhé části práce považovat </w:t>
      </w:r>
      <w:r w:rsidR="00B8591F">
        <w:t xml:space="preserve">do jisté míry </w:t>
      </w:r>
      <w:r>
        <w:t xml:space="preserve">za naplněný. Je ovšem škoda, že </w:t>
      </w:r>
      <w:r w:rsidR="00C05C2C">
        <w:t xml:space="preserve">cíl nebyl formulován konkrétněji. Kdyby si autorka </w:t>
      </w:r>
      <w:r>
        <w:t xml:space="preserve">stanovila konkrétní problém, </w:t>
      </w:r>
      <w:r w:rsidR="00C05C2C">
        <w:t xml:space="preserve">či </w:t>
      </w:r>
      <w:r>
        <w:t>hypotézu,</w:t>
      </w:r>
      <w:r w:rsidR="00C05C2C">
        <w:t xml:space="preserve"> případně sledovala určitý</w:t>
      </w:r>
      <w:r>
        <w:t xml:space="preserve"> prvek v myšlení </w:t>
      </w:r>
      <w:r w:rsidR="00C05C2C">
        <w:t xml:space="preserve">C. </w:t>
      </w:r>
      <w:proofErr w:type="spellStart"/>
      <w:r w:rsidR="00C05C2C">
        <w:t>Gilliganové</w:t>
      </w:r>
      <w:proofErr w:type="spellEnd"/>
      <w:r w:rsidR="00C05C2C">
        <w:t xml:space="preserve">, </w:t>
      </w:r>
      <w:r w:rsidR="00922E29">
        <w:t xml:space="preserve">nebo provedla </w:t>
      </w:r>
      <w:r>
        <w:t xml:space="preserve">komparaci názorů </w:t>
      </w:r>
      <w:proofErr w:type="spellStart"/>
      <w:r>
        <w:t>Kohlber</w:t>
      </w:r>
      <w:r w:rsidR="00922E29">
        <w:t>ga</w:t>
      </w:r>
      <w:proofErr w:type="spellEnd"/>
      <w:r w:rsidR="00922E29">
        <w:t xml:space="preserve"> a </w:t>
      </w:r>
      <w:proofErr w:type="spellStart"/>
      <w:r w:rsidR="00922E29">
        <w:t>Gilliganové</w:t>
      </w:r>
      <w:proofErr w:type="spellEnd"/>
      <w:r w:rsidR="00922E29">
        <w:t>, práce by držela lépe pohromadě.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E56991" w:rsidRDefault="0023305D" w:rsidP="00511D5E">
      <w:pPr>
        <w:ind w:firstLine="284"/>
        <w:jc w:val="both"/>
      </w:pPr>
      <w:r>
        <w:t xml:space="preserve">Práce je rozdělena do tří hlavních částí. První se věnuje pojetí vztahu rozumu a emocí ve filosofii 18. století, konkrétně u Immanuela Kanta, Anthony </w:t>
      </w:r>
      <w:proofErr w:type="spellStart"/>
      <w:r>
        <w:t>Ashleyho</w:t>
      </w:r>
      <w:proofErr w:type="spellEnd"/>
      <w:r>
        <w:t xml:space="preserve"> Coopera, Francise </w:t>
      </w:r>
      <w:proofErr w:type="spellStart"/>
      <w:r>
        <w:t>Hutchesona</w:t>
      </w:r>
      <w:proofErr w:type="spellEnd"/>
      <w:r>
        <w:t xml:space="preserve">, Davida </w:t>
      </w:r>
      <w:proofErr w:type="spellStart"/>
      <w:r>
        <w:t>Humea</w:t>
      </w:r>
      <w:proofErr w:type="spellEnd"/>
      <w:r>
        <w:t xml:space="preserve"> a Jeana Jacquese Rousseaua. Druhá část se věnuje teoriím morálního vývoje Sigmunda Freuda, Jeana </w:t>
      </w:r>
      <w:proofErr w:type="spellStart"/>
      <w:r>
        <w:t>Piageta</w:t>
      </w:r>
      <w:proofErr w:type="spellEnd"/>
      <w:r>
        <w:t xml:space="preserve">, Erika H. </w:t>
      </w:r>
      <w:proofErr w:type="spellStart"/>
      <w:r>
        <w:t>Eriskona</w:t>
      </w:r>
      <w:proofErr w:type="spellEnd"/>
      <w:r>
        <w:t xml:space="preserve"> a </w:t>
      </w:r>
      <w:proofErr w:type="spellStart"/>
      <w:r>
        <w:t>Lawrence</w:t>
      </w:r>
      <w:proofErr w:type="spellEnd"/>
      <w:r>
        <w:t xml:space="preserve"> </w:t>
      </w:r>
      <w:proofErr w:type="spellStart"/>
      <w:proofErr w:type="gramStart"/>
      <w:r>
        <w:t>Kohlberga</w:t>
      </w:r>
      <w:proofErr w:type="spellEnd"/>
      <w:r>
        <w:t xml:space="preserve">. </w:t>
      </w:r>
      <w:proofErr w:type="gramEnd"/>
      <w:r>
        <w:t xml:space="preserve">Až třetí část práce je věnována přímo vytyčenému cíli práce, tedy představení teorie morálky podle Carol </w:t>
      </w:r>
      <w:proofErr w:type="spellStart"/>
      <w:r>
        <w:t>Gilliganové</w:t>
      </w:r>
      <w:proofErr w:type="spellEnd"/>
      <w:r>
        <w:t xml:space="preserve">. Problematická je především </w:t>
      </w:r>
      <w:proofErr w:type="spellStart"/>
      <w:r>
        <w:t>separátnost</w:t>
      </w:r>
      <w:proofErr w:type="spellEnd"/>
      <w:r>
        <w:t xml:space="preserve"> jednotlivých částí. První část nevykazuje žádnou návaznost s hlavním tématem práce. Jedná se o medailonky jednotlivých autorů, zpracované navíc na základě literatury učebnicového charakteru (</w:t>
      </w:r>
      <w:proofErr w:type="spellStart"/>
      <w:r>
        <w:t>Röd</w:t>
      </w:r>
      <w:proofErr w:type="spellEnd"/>
      <w:r>
        <w:t xml:space="preserve">, </w:t>
      </w:r>
      <w:proofErr w:type="spellStart"/>
      <w:r>
        <w:t>Stark</w:t>
      </w:r>
      <w:proofErr w:type="spellEnd"/>
      <w:r>
        <w:t xml:space="preserve">, </w:t>
      </w:r>
      <w:proofErr w:type="spellStart"/>
      <w:r>
        <w:t>Anzenbacher</w:t>
      </w:r>
      <w:proofErr w:type="spellEnd"/>
      <w:r>
        <w:t>).</w:t>
      </w:r>
      <w:r w:rsidR="003A4D25">
        <w:t xml:space="preserve"> Druhá část již dává větší smysl, neboť se jedná o autory, vůči kterým se </w:t>
      </w:r>
      <w:proofErr w:type="spellStart"/>
      <w:r w:rsidR="003A4D25">
        <w:t>Gilliganová</w:t>
      </w:r>
      <w:proofErr w:type="spellEnd"/>
      <w:r w:rsidR="003A4D25">
        <w:t xml:space="preserve"> vymezuje. Nicméně i zde se jedná spíše o útržkovitě podané základní informace</w:t>
      </w:r>
      <w:r w:rsidR="00B8591F">
        <w:t>,</w:t>
      </w:r>
      <w:r w:rsidR="003A4D25">
        <w:t xml:space="preserve"> než </w:t>
      </w:r>
      <w:r w:rsidR="00B8591F">
        <w:t>že bychom mohli mluvit o souvislém</w:t>
      </w:r>
      <w:r w:rsidR="003A4D25">
        <w:t xml:space="preserve"> výklad</w:t>
      </w:r>
      <w:r w:rsidR="00B8591F">
        <w:t>u</w:t>
      </w:r>
      <w:r w:rsidR="003A4D25">
        <w:t>.</w:t>
      </w:r>
      <w:r w:rsidR="004E1F99">
        <w:t xml:space="preserve"> K užitku by bylo více rozpracovat právě zmiňovanou kritiku </w:t>
      </w:r>
      <w:proofErr w:type="spellStart"/>
      <w:r w:rsidR="004E1F99">
        <w:t>Gilliganové</w:t>
      </w:r>
      <w:proofErr w:type="spellEnd"/>
      <w:r w:rsidR="004E1F99">
        <w:t xml:space="preserve"> vůči předcházejícím koncepcím, která je u většiny</w:t>
      </w:r>
      <w:r w:rsidR="00020A22">
        <w:t xml:space="preserve"> pojednaných autorů</w:t>
      </w:r>
      <w:r w:rsidR="004E1F99">
        <w:t xml:space="preserve"> jen naznačena</w:t>
      </w:r>
      <w:r w:rsidR="00020A22">
        <w:t>.</w:t>
      </w:r>
      <w:r w:rsidR="00956FD5">
        <w:t xml:space="preserve"> Až závěrečná část</w:t>
      </w:r>
      <w:r w:rsidR="00B8591F">
        <w:t xml:space="preserve"> (s. 27-41)</w:t>
      </w:r>
      <w:r w:rsidR="00956FD5">
        <w:t xml:space="preserve"> tvoří jádro práce a věnuje se přímo vymezenému tématu. Autorka sice představuje hlavní momenty koncepce C. </w:t>
      </w:r>
      <w:proofErr w:type="spellStart"/>
      <w:r w:rsidR="00956FD5">
        <w:t>Gilliganové</w:t>
      </w:r>
      <w:proofErr w:type="spellEnd"/>
      <w:r w:rsidR="00956FD5">
        <w:t xml:space="preserve">, nicméně většina témat je spíše </w:t>
      </w:r>
      <w:proofErr w:type="spellStart"/>
      <w:r w:rsidR="00956FD5">
        <w:t>skečovitě</w:t>
      </w:r>
      <w:proofErr w:type="spellEnd"/>
      <w:r w:rsidR="00956FD5">
        <w:t xml:space="preserve"> naznačena, než že by byla soustředěně a s hlubším porozuměním pojednána.</w:t>
      </w:r>
    </w:p>
    <w:p w:rsidR="00E56991" w:rsidRDefault="00E56991" w:rsidP="005D17A3">
      <w:pPr>
        <w:ind w:firstLine="284"/>
        <w:jc w:val="both"/>
      </w:pPr>
    </w:p>
    <w:p w:rsidR="00572C87" w:rsidRDefault="00572C87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572C87" w:rsidRDefault="00572C87" w:rsidP="00572C87">
      <w:pPr>
        <w:ind w:firstLine="284"/>
        <w:jc w:val="both"/>
      </w:pPr>
      <w:r>
        <w:t>Formální úprava práce je standardní. Stylisticky by práce mohla být na lepší úrovni, objevují se zde formulační nedostatky, které místy zabraňují jasnému a výstižnému pojmenování problému.</w:t>
      </w:r>
    </w:p>
    <w:p w:rsidR="003012B1" w:rsidRDefault="003012B1" w:rsidP="005D17A3">
      <w:pPr>
        <w:ind w:firstLine="284"/>
        <w:jc w:val="both"/>
      </w:pPr>
    </w:p>
    <w:p w:rsidR="00572C87" w:rsidRDefault="00572C87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572C87" w:rsidRDefault="0063453F" w:rsidP="005D17A3">
      <w:pPr>
        <w:ind w:firstLine="284"/>
        <w:jc w:val="both"/>
      </w:pPr>
      <w:r>
        <w:t xml:space="preserve">Způsob zpracování vybraného tématu naznačuje, že jej autorka uchopila zbytečně ze široka. Práci by prospělo, kdyby se autorka soustředila pouze na svůj hlavní cíl, kterým bylo představení morální teorie C. </w:t>
      </w:r>
      <w:proofErr w:type="spellStart"/>
      <w:r>
        <w:t>Gilliganové</w:t>
      </w:r>
      <w:proofErr w:type="spellEnd"/>
      <w:r>
        <w:t xml:space="preserve">, a rezignovala na snahu zapracovat velké množství jen volně souvisejících motivů. Například první část, věnující se filosofickým konceptům 18. století, by bylo možné s klidným svědomím úplně vynechat. Práce tak v odevzdané podobě trpí tím, že zůstává na úrovni obecného popisu velkého množství jednotlivých prvků bez hlubší vnitřní provázanosti a vlastní kritické reflexe.  </w:t>
      </w:r>
    </w:p>
    <w:p w:rsidR="00572C87" w:rsidRDefault="00572C87" w:rsidP="005D17A3">
      <w:pPr>
        <w:ind w:firstLine="284"/>
        <w:jc w:val="both"/>
      </w:pPr>
    </w:p>
    <w:p w:rsidR="003012B1" w:rsidRDefault="003012B1" w:rsidP="00572C87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3012B1" w:rsidRDefault="00EC02BD" w:rsidP="005D17A3">
      <w:pPr>
        <w:ind w:firstLine="284"/>
        <w:jc w:val="both"/>
      </w:pPr>
      <w:r>
        <w:t xml:space="preserve">V čem konkrétně spatřujete přínos teorie Carol </w:t>
      </w:r>
      <w:proofErr w:type="spellStart"/>
      <w:r>
        <w:t>Gilliganové</w:t>
      </w:r>
      <w:proofErr w:type="spellEnd"/>
      <w:r>
        <w:t xml:space="preserve"> pro psychologii morálky?</w:t>
      </w:r>
    </w:p>
    <w:p w:rsidR="00EC02BD" w:rsidRDefault="00EC02BD" w:rsidP="005D17A3">
      <w:pPr>
        <w:ind w:firstLine="284"/>
        <w:jc w:val="both"/>
      </w:pPr>
      <w:r>
        <w:t xml:space="preserve">Vnímáte C. </w:t>
      </w:r>
      <w:proofErr w:type="spellStart"/>
      <w:r>
        <w:t>Gilliganovou</w:t>
      </w:r>
      <w:proofErr w:type="spellEnd"/>
      <w:r>
        <w:t xml:space="preserve"> jakožto feministickou myslitelku, nebo se domníváte, že její teorie nahrává genderovým stereotypům?</w:t>
      </w:r>
    </w:p>
    <w:p w:rsidR="003012B1" w:rsidRDefault="003012B1" w:rsidP="00EC02BD">
      <w:pPr>
        <w:tabs>
          <w:tab w:val="left" w:pos="676"/>
        </w:tabs>
        <w:jc w:val="both"/>
      </w:pPr>
      <w:bookmarkStart w:id="0" w:name="_GoBack"/>
      <w:bookmarkEnd w:id="0"/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3012B1" w:rsidP="00F91643">
      <w:pPr>
        <w:ind w:firstLine="284"/>
        <w:jc w:val="both"/>
      </w:pPr>
    </w:p>
    <w:p w:rsidR="003012B1" w:rsidRDefault="0063453F" w:rsidP="00F91643">
      <w:pPr>
        <w:ind w:firstLine="284"/>
        <w:jc w:val="both"/>
      </w:pPr>
      <w:r>
        <w:t>dobře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0A22"/>
    <w:rsid w:val="0002675F"/>
    <w:rsid w:val="000B2738"/>
    <w:rsid w:val="00156571"/>
    <w:rsid w:val="0020796A"/>
    <w:rsid w:val="0023305D"/>
    <w:rsid w:val="002342A5"/>
    <w:rsid w:val="00285D94"/>
    <w:rsid w:val="003012B1"/>
    <w:rsid w:val="00365F38"/>
    <w:rsid w:val="003A4D25"/>
    <w:rsid w:val="004E1F99"/>
    <w:rsid w:val="005053D5"/>
    <w:rsid w:val="00511D5E"/>
    <w:rsid w:val="00557D55"/>
    <w:rsid w:val="00572C87"/>
    <w:rsid w:val="005D17A3"/>
    <w:rsid w:val="0063453F"/>
    <w:rsid w:val="00651773"/>
    <w:rsid w:val="006643FB"/>
    <w:rsid w:val="006A5210"/>
    <w:rsid w:val="007626D3"/>
    <w:rsid w:val="008D1F7E"/>
    <w:rsid w:val="00922E29"/>
    <w:rsid w:val="009241B9"/>
    <w:rsid w:val="00927E2D"/>
    <w:rsid w:val="00947A7A"/>
    <w:rsid w:val="00956FD5"/>
    <w:rsid w:val="009F0843"/>
    <w:rsid w:val="00AA3A24"/>
    <w:rsid w:val="00B6534C"/>
    <w:rsid w:val="00B8591F"/>
    <w:rsid w:val="00BF0495"/>
    <w:rsid w:val="00C05C2C"/>
    <w:rsid w:val="00DF05E3"/>
    <w:rsid w:val="00E01608"/>
    <w:rsid w:val="00E07316"/>
    <w:rsid w:val="00E5207E"/>
    <w:rsid w:val="00E56991"/>
    <w:rsid w:val="00EC02BD"/>
    <w:rsid w:val="00F01199"/>
    <w:rsid w:val="00F12244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9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9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host</cp:lastModifiedBy>
  <cp:revision>16</cp:revision>
  <cp:lastPrinted>2003-05-23T06:09:00Z</cp:lastPrinted>
  <dcterms:created xsi:type="dcterms:W3CDTF">2020-06-15T13:34:00Z</dcterms:created>
  <dcterms:modified xsi:type="dcterms:W3CDTF">2020-06-15T16:06:00Z</dcterms:modified>
</cp:coreProperties>
</file>