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03" w:rsidRPr="0025339B" w:rsidRDefault="009D7A03" w:rsidP="009D7A0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5339B">
        <w:rPr>
          <w:b/>
          <w:sz w:val="28"/>
          <w:szCs w:val="28"/>
        </w:rPr>
        <w:t>Západočeská univerzita v Plzni</w:t>
      </w:r>
    </w:p>
    <w:p w:rsidR="009D7A03" w:rsidRPr="0025339B" w:rsidRDefault="009D7A03" w:rsidP="009D7A03">
      <w:pPr>
        <w:pStyle w:val="Default"/>
        <w:jc w:val="center"/>
        <w:rPr>
          <w:b/>
          <w:sz w:val="28"/>
          <w:szCs w:val="28"/>
        </w:rPr>
      </w:pPr>
      <w:r w:rsidRPr="0025339B">
        <w:rPr>
          <w:b/>
          <w:sz w:val="28"/>
          <w:szCs w:val="28"/>
        </w:rPr>
        <w:t>Fakulta právnická</w:t>
      </w:r>
    </w:p>
    <w:p w:rsidR="009D7A03" w:rsidRPr="0025339B" w:rsidRDefault="009D7A03" w:rsidP="009D7A03">
      <w:pPr>
        <w:pStyle w:val="Default"/>
        <w:jc w:val="center"/>
      </w:pPr>
      <w:r w:rsidRPr="0025339B">
        <w:t>Katedra ústavního a evropského práva</w:t>
      </w:r>
    </w:p>
    <w:p w:rsidR="009D7A03" w:rsidRPr="0025339B" w:rsidRDefault="009D7A03" w:rsidP="009D7A03">
      <w:pPr>
        <w:pStyle w:val="Default"/>
        <w:jc w:val="center"/>
      </w:pPr>
      <w:r w:rsidRPr="0025339B">
        <w:t>Studijní program Právo a právní věda</w:t>
      </w:r>
    </w:p>
    <w:p w:rsidR="009D7A03" w:rsidRPr="0025339B" w:rsidRDefault="009D7A03" w:rsidP="009D7A03">
      <w:pPr>
        <w:pStyle w:val="Default"/>
        <w:jc w:val="center"/>
      </w:pPr>
      <w:r w:rsidRPr="0025339B">
        <w:t>Studijní obor Právo</w:t>
      </w:r>
    </w:p>
    <w:p w:rsidR="009D7A03" w:rsidRPr="0025339B" w:rsidRDefault="009D7A03" w:rsidP="009D7A03">
      <w:pPr>
        <w:pStyle w:val="Default"/>
        <w:jc w:val="center"/>
      </w:pPr>
    </w:p>
    <w:p w:rsidR="009D7A03" w:rsidRPr="0025339B" w:rsidRDefault="009D7A03" w:rsidP="009D7A03">
      <w:pPr>
        <w:pStyle w:val="Default"/>
        <w:jc w:val="center"/>
      </w:pPr>
    </w:p>
    <w:p w:rsidR="009D7A03" w:rsidRPr="0025339B" w:rsidRDefault="009D7A03" w:rsidP="009D7A03">
      <w:pPr>
        <w:pStyle w:val="Default"/>
        <w:jc w:val="center"/>
        <w:rPr>
          <w:b/>
        </w:rPr>
      </w:pPr>
      <w:r w:rsidRPr="0025339B">
        <w:rPr>
          <w:b/>
        </w:rPr>
        <w:t xml:space="preserve">Posudek </w:t>
      </w:r>
      <w:r w:rsidR="002A3A82" w:rsidRPr="0025339B">
        <w:rPr>
          <w:b/>
        </w:rPr>
        <w:t>oponenta</w:t>
      </w:r>
      <w:r w:rsidRPr="0025339B">
        <w:rPr>
          <w:b/>
        </w:rPr>
        <w:t xml:space="preserve"> k diplomové práci</w:t>
      </w:r>
    </w:p>
    <w:p w:rsidR="009D7A03" w:rsidRPr="0025339B" w:rsidRDefault="009D7A03" w:rsidP="009D7A03">
      <w:pPr>
        <w:jc w:val="center"/>
        <w:rPr>
          <w:rFonts w:ascii="Garamond" w:hAnsi="Garamond"/>
        </w:rPr>
      </w:pPr>
      <w:r w:rsidRPr="0025339B">
        <w:rPr>
          <w:rFonts w:ascii="Garamond" w:hAnsi="Garamond"/>
          <w:b/>
          <w:bCs/>
        </w:rPr>
        <w:t>„</w:t>
      </w:r>
      <w:bookmarkStart w:id="1" w:name="_Hlk39567015"/>
      <w:r w:rsidR="00135E8A" w:rsidRPr="0025339B">
        <w:rPr>
          <w:rFonts w:ascii="Garamond" w:hAnsi="Garamond"/>
          <w:b/>
          <w:bCs/>
        </w:rPr>
        <w:t>Evropsk</w:t>
      </w:r>
      <w:r w:rsidR="002A3A82" w:rsidRPr="0025339B">
        <w:rPr>
          <w:rFonts w:ascii="Garamond" w:hAnsi="Garamond"/>
          <w:b/>
          <w:bCs/>
        </w:rPr>
        <w:t>á práva cestujících v dopravě</w:t>
      </w:r>
      <w:bookmarkEnd w:id="1"/>
      <w:r w:rsidRPr="0025339B">
        <w:rPr>
          <w:rFonts w:ascii="Garamond" w:hAnsi="Garamond"/>
          <w:b/>
          <w:bCs/>
        </w:rPr>
        <w:t>“</w:t>
      </w:r>
    </w:p>
    <w:p w:rsidR="009D7A03" w:rsidRPr="0025339B" w:rsidRDefault="009D7A03" w:rsidP="009D7A03">
      <w:pPr>
        <w:rPr>
          <w:rFonts w:ascii="Garamond" w:hAnsi="Garamond"/>
        </w:rPr>
      </w:pPr>
      <w:r w:rsidRPr="0025339B">
        <w:rPr>
          <w:rFonts w:ascii="Garamond" w:hAnsi="Garamond"/>
        </w:rPr>
        <w:t>__________________________________________________________________________</w:t>
      </w:r>
    </w:p>
    <w:p w:rsidR="009D7A03" w:rsidRPr="0025339B" w:rsidRDefault="009D7A03" w:rsidP="009D7A03">
      <w:pPr>
        <w:spacing w:line="480" w:lineRule="auto"/>
        <w:rPr>
          <w:rFonts w:ascii="Garamond" w:hAnsi="Garamond"/>
        </w:rPr>
      </w:pPr>
    </w:p>
    <w:p w:rsidR="009D7A03" w:rsidRPr="0025339B" w:rsidRDefault="00031E2A" w:rsidP="009D7A03">
      <w:pPr>
        <w:spacing w:line="480" w:lineRule="auto"/>
        <w:rPr>
          <w:rFonts w:ascii="Garamond" w:hAnsi="Garamond"/>
          <w:b/>
          <w:bCs/>
        </w:rPr>
      </w:pPr>
      <w:r w:rsidRPr="0025339B">
        <w:rPr>
          <w:rFonts w:ascii="Garamond" w:hAnsi="Garamond"/>
        </w:rPr>
        <w:t xml:space="preserve">Diplomant: </w:t>
      </w:r>
      <w:r w:rsidRPr="0025339B">
        <w:rPr>
          <w:rFonts w:ascii="Garamond" w:hAnsi="Garamond"/>
        </w:rPr>
        <w:tab/>
      </w:r>
      <w:r w:rsidR="002A3A82" w:rsidRPr="0025339B">
        <w:rPr>
          <w:rFonts w:ascii="Garamond" w:hAnsi="Garamond"/>
          <w:b/>
        </w:rPr>
        <w:t>Marie Švarcová</w:t>
      </w:r>
    </w:p>
    <w:p w:rsidR="009D7A03" w:rsidRPr="0025339B" w:rsidRDefault="002A3A82" w:rsidP="009D7A03">
      <w:pPr>
        <w:spacing w:line="480" w:lineRule="auto"/>
        <w:rPr>
          <w:rFonts w:ascii="Garamond" w:hAnsi="Garamond"/>
          <w:b/>
        </w:rPr>
      </w:pPr>
      <w:r w:rsidRPr="0025339B">
        <w:rPr>
          <w:rFonts w:ascii="Garamond" w:hAnsi="Garamond"/>
        </w:rPr>
        <w:t>Oponen</w:t>
      </w:r>
      <w:r w:rsidR="009D7A03" w:rsidRPr="0025339B">
        <w:rPr>
          <w:rFonts w:ascii="Garamond" w:hAnsi="Garamond"/>
        </w:rPr>
        <w:t xml:space="preserve">t: </w:t>
      </w:r>
      <w:r w:rsidR="009D7A03" w:rsidRPr="0025339B">
        <w:rPr>
          <w:rFonts w:ascii="Garamond" w:hAnsi="Garamond"/>
        </w:rPr>
        <w:tab/>
      </w:r>
      <w:r w:rsidR="009D7A03" w:rsidRPr="0025339B">
        <w:rPr>
          <w:rFonts w:ascii="Garamond" w:hAnsi="Garamond"/>
          <w:b/>
        </w:rPr>
        <w:t>doc. JUDr. Monika Forejtová, Ph.D.</w:t>
      </w:r>
      <w:r w:rsidR="009D7A03" w:rsidRPr="0025339B">
        <w:rPr>
          <w:rFonts w:ascii="Garamond" w:hAnsi="Garamond"/>
          <w:b/>
        </w:rPr>
        <w:tab/>
      </w:r>
      <w:r w:rsidR="009D7A03" w:rsidRPr="0025339B">
        <w:rPr>
          <w:rFonts w:ascii="Garamond" w:hAnsi="Garamond"/>
          <w:b/>
        </w:rPr>
        <w:tab/>
      </w:r>
    </w:p>
    <w:p w:rsidR="009D7A03" w:rsidRPr="0025339B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I.</w:t>
      </w:r>
    </w:p>
    <w:p w:rsidR="00293417" w:rsidRPr="0025339B" w:rsidRDefault="009D7A03" w:rsidP="0025339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Téma práce</w:t>
      </w:r>
    </w:p>
    <w:p w:rsidR="00D31BF1" w:rsidRPr="0025339B" w:rsidRDefault="00D31BF1" w:rsidP="009012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5339B">
        <w:rPr>
          <w:rFonts w:ascii="Garamond" w:hAnsi="Garamond"/>
        </w:rPr>
        <w:t>Diplomant</w:t>
      </w:r>
      <w:r w:rsidR="002A3A82" w:rsidRPr="0025339B">
        <w:rPr>
          <w:rFonts w:ascii="Garamond" w:hAnsi="Garamond"/>
        </w:rPr>
        <w:t>ka</w:t>
      </w:r>
      <w:r w:rsidRPr="0025339B">
        <w:rPr>
          <w:rFonts w:ascii="Garamond" w:hAnsi="Garamond"/>
        </w:rPr>
        <w:t xml:space="preserve"> zvolil</w:t>
      </w:r>
      <w:r w:rsidR="002A3A82" w:rsidRPr="0025339B">
        <w:rPr>
          <w:rFonts w:ascii="Garamond" w:hAnsi="Garamond"/>
        </w:rPr>
        <w:t>a</w:t>
      </w:r>
      <w:r w:rsidRPr="0025339B">
        <w:rPr>
          <w:rFonts w:ascii="Garamond" w:hAnsi="Garamond"/>
        </w:rPr>
        <w:t xml:space="preserve"> pro svou práci téma „</w:t>
      </w:r>
      <w:r w:rsidR="002A3A82" w:rsidRPr="0025339B">
        <w:rPr>
          <w:rFonts w:ascii="Garamond" w:hAnsi="Garamond"/>
          <w:b/>
          <w:bCs/>
        </w:rPr>
        <w:t>Evropská práva cestujících v dopravě</w:t>
      </w:r>
      <w:r w:rsidR="008B57F3" w:rsidRPr="0025339B">
        <w:rPr>
          <w:rFonts w:ascii="Garamond" w:hAnsi="Garamond"/>
        </w:rPr>
        <w:t>“</w:t>
      </w:r>
      <w:r w:rsidR="00ED3362" w:rsidRPr="0025339B">
        <w:rPr>
          <w:rFonts w:ascii="Garamond" w:hAnsi="Garamond"/>
        </w:rPr>
        <w:t>, přičemž, jak s</w:t>
      </w:r>
      <w:r w:rsidR="002A3A82" w:rsidRPr="0025339B">
        <w:rPr>
          <w:rFonts w:ascii="Garamond" w:hAnsi="Garamond"/>
        </w:rPr>
        <w:t>a</w:t>
      </w:r>
      <w:r w:rsidR="00ED3362" w:rsidRPr="0025339B">
        <w:rPr>
          <w:rFonts w:ascii="Garamond" w:hAnsi="Garamond"/>
        </w:rPr>
        <w:t>m</w:t>
      </w:r>
      <w:r w:rsidR="002A3A82" w:rsidRPr="0025339B">
        <w:rPr>
          <w:rFonts w:ascii="Garamond" w:hAnsi="Garamond"/>
        </w:rPr>
        <w:t>a</w:t>
      </w:r>
      <w:r w:rsidR="00ED3362" w:rsidRPr="0025339B">
        <w:rPr>
          <w:rFonts w:ascii="Garamond" w:hAnsi="Garamond"/>
        </w:rPr>
        <w:t xml:space="preserve"> nastiňuje v úvodu, považuje </w:t>
      </w:r>
      <w:r w:rsidR="002A3A82" w:rsidRPr="0025339B">
        <w:rPr>
          <w:rFonts w:ascii="Garamond" w:hAnsi="Garamond"/>
        </w:rPr>
        <w:t>pravidlo volného pohybu osob v rámci EU, které se realizuje prostřednictvím různých druhů dopravy, vtělené do sekundárního práva EU, za podstatný znak EU. Problematiku dopravy</w:t>
      </w:r>
      <w:r w:rsidR="00ED3362" w:rsidRPr="0025339B">
        <w:rPr>
          <w:rFonts w:ascii="Garamond" w:hAnsi="Garamond"/>
        </w:rPr>
        <w:t xml:space="preserve"> </w:t>
      </w:r>
      <w:r w:rsidR="002A3A82" w:rsidRPr="0025339B">
        <w:rPr>
          <w:rFonts w:ascii="Garamond" w:hAnsi="Garamond"/>
        </w:rPr>
        <w:t xml:space="preserve">v EU pak vnímá jako </w:t>
      </w:r>
      <w:r w:rsidR="00ED3362" w:rsidRPr="0025339B">
        <w:rPr>
          <w:rFonts w:ascii="Garamond" w:hAnsi="Garamond"/>
        </w:rPr>
        <w:t>aktuální</w:t>
      </w:r>
      <w:r w:rsidR="002A3A82" w:rsidRPr="0025339B">
        <w:rPr>
          <w:rFonts w:ascii="Garamond" w:hAnsi="Garamond"/>
        </w:rPr>
        <w:t xml:space="preserve"> a praktickou. Podotýká setrvale malou znalost občanů EU o jejich právech a nárocích v dopravě a zamýšlí svou prací přednést ucelený pohled na toto téma včetně praktických rad stran paušalizovaných náhrad kupř. za zpoždění či zrušen</w:t>
      </w:r>
      <w:r w:rsidR="005A123E">
        <w:rPr>
          <w:rFonts w:ascii="Garamond" w:hAnsi="Garamond"/>
        </w:rPr>
        <w:t>í</w:t>
      </w:r>
      <w:r w:rsidR="002A3A82" w:rsidRPr="0025339B">
        <w:rPr>
          <w:rFonts w:ascii="Garamond" w:hAnsi="Garamond"/>
        </w:rPr>
        <w:t xml:space="preserve"> letu. I proto svou práci zahajuje specifiky</w:t>
      </w:r>
      <w:r w:rsidR="005A123E">
        <w:rPr>
          <w:rFonts w:ascii="Garamond" w:hAnsi="Garamond"/>
        </w:rPr>
        <w:t xml:space="preserve"> otázkami týkajícími se</w:t>
      </w:r>
      <w:r w:rsidR="002A3A82" w:rsidRPr="0025339B">
        <w:rPr>
          <w:rFonts w:ascii="Garamond" w:hAnsi="Garamond"/>
        </w:rPr>
        <w:t xml:space="preserve"> letecké dopravy. Cílem své práce tak vyznačuje snahu „</w:t>
      </w:r>
      <w:r w:rsidR="002A3A82" w:rsidRPr="0025339B">
        <w:rPr>
          <w:rFonts w:ascii="Garamond" w:hAnsi="Garamond"/>
          <w:i/>
          <w:iCs/>
        </w:rPr>
        <w:t>zmapovat práva cestujících v letecké, železniční, autobusové a autokarové dopravě a přispět tak ke zlepšení informovanosti cestujících o jejich právech v těchto druzích dopravy.“</w:t>
      </w:r>
    </w:p>
    <w:p w:rsidR="00ED3362" w:rsidRPr="0025339B" w:rsidRDefault="00ED3362" w:rsidP="002A3A8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7A03" w:rsidRPr="0025339B" w:rsidRDefault="009D7A03" w:rsidP="002A3A8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II.</w:t>
      </w:r>
    </w:p>
    <w:p w:rsidR="009D7A03" w:rsidRPr="0025339B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Obsahová úroveň práce</w:t>
      </w:r>
    </w:p>
    <w:p w:rsidR="00D0559C" w:rsidRPr="0025339B" w:rsidRDefault="00D0559C" w:rsidP="00052DD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bCs/>
        </w:rPr>
      </w:pPr>
      <w:r w:rsidRPr="0025339B">
        <w:rPr>
          <w:rFonts w:ascii="Garamond" w:hAnsi="Garamond"/>
          <w:bCs/>
        </w:rPr>
        <w:t>Diplomant</w:t>
      </w:r>
      <w:r w:rsidR="002A3A82" w:rsidRPr="0025339B">
        <w:rPr>
          <w:rFonts w:ascii="Garamond" w:hAnsi="Garamond"/>
          <w:bCs/>
        </w:rPr>
        <w:t>ka</w:t>
      </w:r>
      <w:r w:rsidRPr="0025339B">
        <w:rPr>
          <w:rFonts w:ascii="Garamond" w:hAnsi="Garamond"/>
          <w:bCs/>
        </w:rPr>
        <w:t xml:space="preserve"> </w:t>
      </w:r>
      <w:r w:rsidR="00A134E7" w:rsidRPr="0025339B">
        <w:rPr>
          <w:rFonts w:ascii="Garamond" w:hAnsi="Garamond"/>
          <w:bCs/>
        </w:rPr>
        <w:t xml:space="preserve">svou práci člení do </w:t>
      </w:r>
      <w:r w:rsidR="00ED3362" w:rsidRPr="0025339B">
        <w:rPr>
          <w:rFonts w:ascii="Garamond" w:hAnsi="Garamond"/>
          <w:bCs/>
        </w:rPr>
        <w:t>5</w:t>
      </w:r>
      <w:r w:rsidR="00A134E7" w:rsidRPr="0025339B">
        <w:rPr>
          <w:rFonts w:ascii="Garamond" w:hAnsi="Garamond"/>
          <w:bCs/>
        </w:rPr>
        <w:t xml:space="preserve"> kapitol</w:t>
      </w:r>
      <w:r w:rsidR="00ED3362" w:rsidRPr="0025339B">
        <w:rPr>
          <w:rFonts w:ascii="Garamond" w:hAnsi="Garamond"/>
          <w:bCs/>
        </w:rPr>
        <w:t xml:space="preserve"> dále členěných na jednotlivé podkapitoly</w:t>
      </w:r>
      <w:r w:rsidR="00A134E7" w:rsidRPr="0025339B">
        <w:rPr>
          <w:rFonts w:ascii="Garamond" w:hAnsi="Garamond"/>
          <w:bCs/>
        </w:rPr>
        <w:t xml:space="preserve">. Práce je sepsána v rozsahu </w:t>
      </w:r>
      <w:r w:rsidR="002A3A82" w:rsidRPr="0025339B">
        <w:rPr>
          <w:rFonts w:ascii="Garamond" w:hAnsi="Garamond"/>
          <w:bCs/>
        </w:rPr>
        <w:t xml:space="preserve">přes 80 </w:t>
      </w:r>
      <w:r w:rsidR="005F2AED" w:rsidRPr="0025339B">
        <w:rPr>
          <w:rFonts w:ascii="Garamond" w:hAnsi="Garamond"/>
          <w:bCs/>
        </w:rPr>
        <w:t>stran čistého textu,</w:t>
      </w:r>
      <w:r w:rsidR="00113476" w:rsidRPr="0025339B">
        <w:rPr>
          <w:rFonts w:ascii="Garamond" w:hAnsi="Garamond"/>
          <w:bCs/>
        </w:rPr>
        <w:t xml:space="preserve"> včetně anglického resumé,</w:t>
      </w:r>
      <w:r w:rsidR="005F2AED" w:rsidRPr="0025339B">
        <w:rPr>
          <w:rFonts w:ascii="Garamond" w:hAnsi="Garamond"/>
          <w:bCs/>
        </w:rPr>
        <w:t xml:space="preserve"> přičemž diplomant</w:t>
      </w:r>
      <w:r w:rsidR="002A3A82" w:rsidRPr="0025339B">
        <w:rPr>
          <w:rFonts w:ascii="Garamond" w:hAnsi="Garamond"/>
          <w:bCs/>
        </w:rPr>
        <w:t>ka</w:t>
      </w:r>
      <w:r w:rsidR="005F2AED" w:rsidRPr="0025339B">
        <w:rPr>
          <w:rFonts w:ascii="Garamond" w:hAnsi="Garamond"/>
          <w:bCs/>
        </w:rPr>
        <w:t xml:space="preserve"> vychází </w:t>
      </w:r>
      <w:r w:rsidR="00A22956" w:rsidRPr="0025339B">
        <w:rPr>
          <w:rFonts w:ascii="Garamond" w:hAnsi="Garamond"/>
          <w:bCs/>
        </w:rPr>
        <w:t>jak z </w:t>
      </w:r>
      <w:r w:rsidR="005F2AED" w:rsidRPr="0025339B">
        <w:rPr>
          <w:rFonts w:ascii="Garamond" w:hAnsi="Garamond"/>
          <w:bCs/>
        </w:rPr>
        <w:t>českých</w:t>
      </w:r>
      <w:r w:rsidR="00A22956" w:rsidRPr="0025339B">
        <w:rPr>
          <w:rFonts w:ascii="Garamond" w:hAnsi="Garamond"/>
          <w:bCs/>
        </w:rPr>
        <w:t>, tak cizojazyčných monografií</w:t>
      </w:r>
      <w:r w:rsidR="005F2AED" w:rsidRPr="0025339B">
        <w:rPr>
          <w:rFonts w:ascii="Garamond" w:hAnsi="Garamond"/>
          <w:bCs/>
        </w:rPr>
        <w:t xml:space="preserve">, </w:t>
      </w:r>
      <w:r w:rsidR="00ED3362" w:rsidRPr="0025339B">
        <w:rPr>
          <w:rFonts w:ascii="Garamond" w:hAnsi="Garamond"/>
          <w:bCs/>
        </w:rPr>
        <w:t>dále z mezinárodních smluv, sekundárních předpisů Evropské unie, judikatury a dalších zdrojů, jsou zastoupeny i zdroje internetové.</w:t>
      </w:r>
      <w:r w:rsidR="002A3A82" w:rsidRPr="0025339B">
        <w:rPr>
          <w:rFonts w:ascii="Garamond" w:hAnsi="Garamond"/>
          <w:bCs/>
        </w:rPr>
        <w:t xml:space="preserve"> Primárně j</w:t>
      </w:r>
      <w:r w:rsidR="005A123E">
        <w:rPr>
          <w:rFonts w:ascii="Garamond" w:hAnsi="Garamond"/>
          <w:bCs/>
        </w:rPr>
        <w:t>sou</w:t>
      </w:r>
      <w:r w:rsidR="002A3A82" w:rsidRPr="0025339B">
        <w:rPr>
          <w:rFonts w:ascii="Garamond" w:hAnsi="Garamond"/>
          <w:bCs/>
        </w:rPr>
        <w:t xml:space="preserve"> zastoupen</w:t>
      </w:r>
      <w:r w:rsidR="005A123E">
        <w:rPr>
          <w:rFonts w:ascii="Garamond" w:hAnsi="Garamond"/>
          <w:bCs/>
        </w:rPr>
        <w:t>y</w:t>
      </w:r>
      <w:r w:rsidR="002A3A82" w:rsidRPr="0025339B">
        <w:rPr>
          <w:rFonts w:ascii="Garamond" w:hAnsi="Garamond"/>
          <w:bCs/>
        </w:rPr>
        <w:t xml:space="preserve"> publikace doc. Poláčka a dr. Bobka, což je ale s ohledem na omezené množství odborn</w:t>
      </w:r>
      <w:r w:rsidR="00EA7FBD" w:rsidRPr="0025339B">
        <w:rPr>
          <w:rFonts w:ascii="Garamond" w:hAnsi="Garamond"/>
          <w:bCs/>
        </w:rPr>
        <w:t>ých publikací</w:t>
      </w:r>
      <w:r w:rsidR="005A123E">
        <w:rPr>
          <w:rFonts w:ascii="Garamond" w:hAnsi="Garamond"/>
          <w:bCs/>
        </w:rPr>
        <w:t xml:space="preserve"> k tématu dopravy</w:t>
      </w:r>
      <w:r w:rsidR="00EA7FBD" w:rsidRPr="0025339B">
        <w:rPr>
          <w:rFonts w:ascii="Garamond" w:hAnsi="Garamond"/>
          <w:bCs/>
        </w:rPr>
        <w:t>, pochopitelné.</w:t>
      </w:r>
    </w:p>
    <w:p w:rsidR="003710A8" w:rsidRPr="0025339B" w:rsidRDefault="00EA7FBD" w:rsidP="0025339B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25339B">
        <w:rPr>
          <w:rFonts w:ascii="Garamond" w:hAnsi="Garamond"/>
          <w:bCs/>
        </w:rPr>
        <w:lastRenderedPageBreak/>
        <w:t>Diplomantka v textu dělí jednotlivá práva cestujících dle příslušných nařízení a reflektuje judikaturu Soudního dvora Evropské unie. V první až třetí kapitole diplomantka pojednává o jednotlivých druzích dopravy, tedy dopravě letecké, železniční, autobusové a autokarové.  V každé kapitole pak nabízí analýzu práv cestujících dle příslušných nařízení Evropské unie.</w:t>
      </w:r>
      <w:r w:rsidR="005A123E">
        <w:rPr>
          <w:rFonts w:ascii="Garamond" w:hAnsi="Garamond"/>
          <w:bCs/>
        </w:rPr>
        <w:t xml:space="preserve"> </w:t>
      </w:r>
      <w:r w:rsidRPr="0025339B">
        <w:rPr>
          <w:rFonts w:ascii="Garamond" w:hAnsi="Garamond"/>
          <w:bCs/>
        </w:rPr>
        <w:t>Na</w:t>
      </w:r>
      <w:r w:rsidR="005A123E">
        <w:rPr>
          <w:rFonts w:ascii="Garamond" w:hAnsi="Garamond"/>
          <w:bCs/>
        </w:rPr>
        <w:t>d</w:t>
      </w:r>
      <w:r w:rsidRPr="0025339B">
        <w:rPr>
          <w:rFonts w:ascii="Garamond" w:hAnsi="Garamond"/>
          <w:bCs/>
        </w:rPr>
        <w:t xml:space="preserve">to pracuje s relevantními mezinárodními smlouvami v dopravě, které mají vliv na práva cestujících v konkrétním odvětví dopravy. Čtvrtá kapitola se věnuje uplatnění nároků cestujících v jednotlivých druzích dopravy a zároveň i soudní ochraně práv cestujících. Poslední kapitola je věnována úvahám </w:t>
      </w:r>
      <w:r w:rsidRPr="0025339B">
        <w:rPr>
          <w:rFonts w:ascii="Garamond" w:hAnsi="Garamond"/>
          <w:bCs/>
          <w:i/>
          <w:iCs/>
        </w:rPr>
        <w:t xml:space="preserve">de lege </w:t>
      </w:r>
      <w:proofErr w:type="spellStart"/>
      <w:r w:rsidRPr="0025339B">
        <w:rPr>
          <w:rFonts w:ascii="Garamond" w:hAnsi="Garamond"/>
          <w:bCs/>
          <w:i/>
          <w:iCs/>
        </w:rPr>
        <w:t>ferenda</w:t>
      </w:r>
      <w:proofErr w:type="spellEnd"/>
      <w:r w:rsidRPr="0025339B">
        <w:rPr>
          <w:rFonts w:ascii="Garamond" w:hAnsi="Garamond"/>
          <w:bCs/>
        </w:rPr>
        <w:t xml:space="preserve"> a je především zaměřena na paušalizovanou náhradu škody v letecké dopravě</w:t>
      </w:r>
      <w:r w:rsidR="005A123E">
        <w:rPr>
          <w:rFonts w:ascii="Garamond" w:hAnsi="Garamond"/>
          <w:bCs/>
        </w:rPr>
        <w:t>, a je zde obsažena řada ucelených názorů a návrhů diplomantky na řešení situace v dopravě např. výši paušálních náhrad za</w:t>
      </w:r>
      <w:r w:rsidRPr="0025339B">
        <w:rPr>
          <w:rFonts w:ascii="Garamond" w:hAnsi="Garamond"/>
          <w:bCs/>
        </w:rPr>
        <w:t xml:space="preserve"> </w:t>
      </w:r>
      <w:r w:rsidR="005A123E">
        <w:rPr>
          <w:rFonts w:ascii="Garamond" w:hAnsi="Garamond"/>
          <w:bCs/>
        </w:rPr>
        <w:t xml:space="preserve">nízkonákladové lety. </w:t>
      </w:r>
      <w:r w:rsidR="00A22956" w:rsidRPr="0025339B">
        <w:rPr>
          <w:rFonts w:ascii="Garamond" w:hAnsi="Garamond"/>
          <w:bCs/>
        </w:rPr>
        <w:t>V závěru diplomant</w:t>
      </w:r>
      <w:r w:rsidRPr="0025339B">
        <w:rPr>
          <w:rFonts w:ascii="Garamond" w:hAnsi="Garamond"/>
          <w:bCs/>
        </w:rPr>
        <w:t>ka</w:t>
      </w:r>
      <w:r w:rsidR="00A22956" w:rsidRPr="0025339B">
        <w:rPr>
          <w:rFonts w:ascii="Garamond" w:hAnsi="Garamond"/>
          <w:bCs/>
        </w:rPr>
        <w:t xml:space="preserve"> rekapituluje </w:t>
      </w:r>
      <w:r w:rsidRPr="0025339B">
        <w:rPr>
          <w:rFonts w:ascii="Garamond" w:hAnsi="Garamond"/>
          <w:bCs/>
        </w:rPr>
        <w:t xml:space="preserve">obsah své práce včetně členění kapitol, opakuje některé notoriety i formuluje své </w:t>
      </w:r>
      <w:r w:rsidR="00A22956" w:rsidRPr="0025339B">
        <w:rPr>
          <w:rFonts w:ascii="Garamond" w:hAnsi="Garamond"/>
          <w:bCs/>
        </w:rPr>
        <w:t>poznatky,</w:t>
      </w:r>
      <w:r w:rsidRPr="0025339B">
        <w:rPr>
          <w:rFonts w:ascii="Garamond" w:hAnsi="Garamond"/>
          <w:bCs/>
        </w:rPr>
        <w:t xml:space="preserve"> reaguje na současnou situaci v EU díky COVID - 19, který volný pohyb</w:t>
      </w:r>
      <w:r w:rsidR="005A123E">
        <w:rPr>
          <w:rFonts w:ascii="Garamond" w:hAnsi="Garamond"/>
          <w:bCs/>
        </w:rPr>
        <w:t>,</w:t>
      </w:r>
      <w:r w:rsidRPr="0025339B">
        <w:rPr>
          <w:rFonts w:ascii="Garamond" w:hAnsi="Garamond"/>
          <w:bCs/>
        </w:rPr>
        <w:t xml:space="preserve"> jako jeden z hlavních pilířů spojené Evropy</w:t>
      </w:r>
      <w:r w:rsidR="005A123E">
        <w:rPr>
          <w:rFonts w:ascii="Garamond" w:hAnsi="Garamond"/>
          <w:bCs/>
        </w:rPr>
        <w:t>,</w:t>
      </w:r>
      <w:r w:rsidRPr="0025339B">
        <w:rPr>
          <w:rFonts w:ascii="Garamond" w:hAnsi="Garamond"/>
          <w:bCs/>
        </w:rPr>
        <w:t xml:space="preserve"> zcela vyřadil z praxe, předvídá zásadní změny v dopravě jako takové s ohledem na pravidla bezpečnosti zdraví obyvatel EU, </w:t>
      </w:r>
      <w:r w:rsidR="00A22956" w:rsidRPr="0025339B">
        <w:rPr>
          <w:rFonts w:ascii="Garamond" w:hAnsi="Garamond"/>
          <w:bCs/>
        </w:rPr>
        <w:t>ke kterým ve své práci dospěl</w:t>
      </w:r>
      <w:r w:rsidRPr="0025339B">
        <w:rPr>
          <w:rFonts w:ascii="Garamond" w:hAnsi="Garamond"/>
          <w:bCs/>
        </w:rPr>
        <w:t>a</w:t>
      </w:r>
      <w:r w:rsidR="00A22956" w:rsidRPr="0025339B">
        <w:rPr>
          <w:rFonts w:ascii="Garamond" w:hAnsi="Garamond"/>
          <w:bCs/>
        </w:rPr>
        <w:t xml:space="preserve">, hodnotí aktivitu Evropské unie v řešení </w:t>
      </w:r>
      <w:r w:rsidRPr="0025339B">
        <w:rPr>
          <w:rFonts w:ascii="Garamond" w:hAnsi="Garamond"/>
          <w:bCs/>
        </w:rPr>
        <w:t>pravidel volného pohybu v EU.</w:t>
      </w:r>
      <w:r w:rsidR="0025339B">
        <w:rPr>
          <w:rFonts w:ascii="Garamond" w:hAnsi="Garamond"/>
          <w:bCs/>
        </w:rPr>
        <w:t xml:space="preserve"> </w:t>
      </w:r>
      <w:r w:rsidR="001A4994" w:rsidRPr="0025339B">
        <w:rPr>
          <w:rFonts w:ascii="Garamond" w:hAnsi="Garamond"/>
          <w:bCs/>
        </w:rPr>
        <w:t xml:space="preserve">V práci </w:t>
      </w:r>
      <w:r w:rsidRPr="0025339B">
        <w:rPr>
          <w:rFonts w:ascii="Garamond" w:hAnsi="Garamond"/>
          <w:bCs/>
        </w:rPr>
        <w:t>je kvalitně obsažena relevantní</w:t>
      </w:r>
      <w:r w:rsidR="001A4994" w:rsidRPr="0025339B">
        <w:rPr>
          <w:rFonts w:ascii="Garamond" w:hAnsi="Garamond"/>
          <w:bCs/>
        </w:rPr>
        <w:t xml:space="preserve"> judikatura SDEU, </w:t>
      </w:r>
      <w:r w:rsidRPr="0025339B">
        <w:rPr>
          <w:rFonts w:ascii="Garamond" w:hAnsi="Garamond"/>
          <w:bCs/>
        </w:rPr>
        <w:t xml:space="preserve">a místy diplomantka nabízí i své </w:t>
      </w:r>
      <w:r w:rsidR="001A4994" w:rsidRPr="0025339B">
        <w:rPr>
          <w:rFonts w:ascii="Garamond" w:hAnsi="Garamond"/>
          <w:bCs/>
        </w:rPr>
        <w:t>kritick</w:t>
      </w:r>
      <w:r w:rsidRPr="0025339B">
        <w:rPr>
          <w:rFonts w:ascii="Garamond" w:hAnsi="Garamond"/>
          <w:bCs/>
        </w:rPr>
        <w:t xml:space="preserve">é </w:t>
      </w:r>
      <w:r w:rsidR="001A4994" w:rsidRPr="0025339B">
        <w:rPr>
          <w:rFonts w:ascii="Garamond" w:hAnsi="Garamond"/>
          <w:bCs/>
        </w:rPr>
        <w:t>připomínk</w:t>
      </w:r>
      <w:r w:rsidRPr="0025339B">
        <w:rPr>
          <w:rFonts w:ascii="Garamond" w:hAnsi="Garamond"/>
          <w:bCs/>
        </w:rPr>
        <w:t>y</w:t>
      </w:r>
      <w:r w:rsidR="001A4994" w:rsidRPr="0025339B">
        <w:rPr>
          <w:rFonts w:ascii="Garamond" w:hAnsi="Garamond"/>
          <w:bCs/>
        </w:rPr>
        <w:t>.</w:t>
      </w:r>
      <w:r w:rsidR="0025339B">
        <w:rPr>
          <w:rFonts w:ascii="Garamond" w:hAnsi="Garamond"/>
          <w:bCs/>
        </w:rPr>
        <w:t xml:space="preserve"> </w:t>
      </w:r>
      <w:r w:rsidRPr="0025339B">
        <w:rPr>
          <w:rFonts w:ascii="Garamond" w:hAnsi="Garamond"/>
          <w:bCs/>
        </w:rPr>
        <w:t>S</w:t>
      </w:r>
      <w:r w:rsidR="001A4994" w:rsidRPr="0025339B">
        <w:rPr>
          <w:rFonts w:ascii="Garamond" w:hAnsi="Garamond"/>
          <w:bCs/>
        </w:rPr>
        <w:t xml:space="preserve">yntetický závěr věnuje </w:t>
      </w:r>
      <w:r w:rsidRPr="0025339B">
        <w:rPr>
          <w:rFonts w:ascii="Garamond" w:hAnsi="Garamond"/>
          <w:bCs/>
        </w:rPr>
        <w:t xml:space="preserve">diplomantka </w:t>
      </w:r>
      <w:r w:rsidR="004054DE" w:rsidRPr="0025339B">
        <w:rPr>
          <w:rFonts w:ascii="Garamond" w:hAnsi="Garamond"/>
          <w:bCs/>
        </w:rPr>
        <w:t xml:space="preserve">úvahám </w:t>
      </w:r>
      <w:r w:rsidR="004054DE" w:rsidRPr="005A123E">
        <w:rPr>
          <w:rFonts w:ascii="Garamond" w:hAnsi="Garamond"/>
          <w:bCs/>
          <w:i/>
          <w:iCs/>
        </w:rPr>
        <w:t xml:space="preserve">de lege </w:t>
      </w:r>
      <w:proofErr w:type="spellStart"/>
      <w:r w:rsidR="004054DE" w:rsidRPr="005A123E">
        <w:rPr>
          <w:rFonts w:ascii="Garamond" w:hAnsi="Garamond"/>
          <w:bCs/>
          <w:i/>
          <w:iCs/>
        </w:rPr>
        <w:t>ferenda</w:t>
      </w:r>
      <w:proofErr w:type="spellEnd"/>
      <w:r w:rsidR="004054DE" w:rsidRPr="0025339B">
        <w:rPr>
          <w:rFonts w:ascii="Garamond" w:hAnsi="Garamond"/>
          <w:bCs/>
        </w:rPr>
        <w:t xml:space="preserve"> a navrhuje obsahové změny v nařízení 261/2004</w:t>
      </w:r>
      <w:r w:rsidR="003710A8" w:rsidRPr="0025339B">
        <w:rPr>
          <w:rFonts w:ascii="Garamond" w:hAnsi="Garamond"/>
          <w:bCs/>
        </w:rPr>
        <w:t xml:space="preserve">, polemizuje s paušálními částkami náhrad v korelaci k cenám </w:t>
      </w:r>
      <w:proofErr w:type="spellStart"/>
      <w:r w:rsidR="003710A8" w:rsidRPr="0025339B">
        <w:rPr>
          <w:rFonts w:ascii="Garamond" w:hAnsi="Garamond"/>
          <w:bCs/>
          <w:i/>
          <w:iCs/>
        </w:rPr>
        <w:t>low</w:t>
      </w:r>
      <w:proofErr w:type="spellEnd"/>
      <w:r w:rsidR="003710A8" w:rsidRPr="0025339B">
        <w:rPr>
          <w:rFonts w:ascii="Garamond" w:hAnsi="Garamond"/>
          <w:bCs/>
          <w:i/>
          <w:iCs/>
        </w:rPr>
        <w:t xml:space="preserve"> </w:t>
      </w:r>
      <w:proofErr w:type="spellStart"/>
      <w:r w:rsidR="003710A8" w:rsidRPr="0025339B">
        <w:rPr>
          <w:rFonts w:ascii="Garamond" w:hAnsi="Garamond"/>
          <w:bCs/>
          <w:i/>
          <w:iCs/>
        </w:rPr>
        <w:t>cost</w:t>
      </w:r>
      <w:proofErr w:type="spellEnd"/>
      <w:r w:rsidR="003710A8" w:rsidRPr="0025339B">
        <w:rPr>
          <w:rFonts w:ascii="Garamond" w:hAnsi="Garamond"/>
          <w:bCs/>
        </w:rPr>
        <w:t xml:space="preserve"> letů a velice dobře zvažuje určitý pohled na vyváženost náhrad.  Proto navrhuje procentuální náhradu škody z ceny dopravního lístku /letenky.</w:t>
      </w:r>
    </w:p>
    <w:p w:rsidR="009D7A03" w:rsidRPr="0025339B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III.</w:t>
      </w:r>
    </w:p>
    <w:p w:rsidR="009D7A03" w:rsidRPr="0025339B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Teoretická a formální úroveň diplomové práce</w:t>
      </w:r>
    </w:p>
    <w:p w:rsidR="00293417" w:rsidRPr="0025339B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052DD4" w:rsidRPr="0025339B" w:rsidRDefault="0087559A" w:rsidP="00E64CDD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25339B">
        <w:rPr>
          <w:rFonts w:ascii="Garamond" w:hAnsi="Garamond"/>
        </w:rPr>
        <w:t>Diplomant</w:t>
      </w:r>
      <w:r w:rsidR="00EA7FBD" w:rsidRPr="0025339B">
        <w:rPr>
          <w:rFonts w:ascii="Garamond" w:hAnsi="Garamond"/>
        </w:rPr>
        <w:t>ka</w:t>
      </w:r>
      <w:r w:rsidRPr="0025339B">
        <w:rPr>
          <w:rFonts w:ascii="Garamond" w:hAnsi="Garamond"/>
        </w:rPr>
        <w:t xml:space="preserve"> předložil</w:t>
      </w:r>
      <w:r w:rsidR="00EA7FBD" w:rsidRPr="0025339B">
        <w:rPr>
          <w:rFonts w:ascii="Garamond" w:hAnsi="Garamond"/>
        </w:rPr>
        <w:t>a</w:t>
      </w:r>
      <w:r w:rsidRPr="0025339B">
        <w:rPr>
          <w:rFonts w:ascii="Garamond" w:hAnsi="Garamond"/>
        </w:rPr>
        <w:t xml:space="preserve"> k posouzení diplomovou práci, </w:t>
      </w:r>
      <w:r w:rsidR="00CE0F8E" w:rsidRPr="0025339B">
        <w:rPr>
          <w:rFonts w:ascii="Garamond" w:hAnsi="Garamond"/>
        </w:rPr>
        <w:t xml:space="preserve">jejíž obsah </w:t>
      </w:r>
      <w:r w:rsidR="00123F26" w:rsidRPr="0025339B">
        <w:rPr>
          <w:rFonts w:ascii="Garamond" w:hAnsi="Garamond"/>
        </w:rPr>
        <w:t>odpovídá požadavkům kladeným na tento typ práce</w:t>
      </w:r>
      <w:r w:rsidR="00E64CDD" w:rsidRPr="0025339B">
        <w:rPr>
          <w:rFonts w:ascii="Garamond" w:hAnsi="Garamond"/>
        </w:rPr>
        <w:t xml:space="preserve">. Práce </w:t>
      </w:r>
      <w:r w:rsidR="004054DE" w:rsidRPr="0025339B">
        <w:rPr>
          <w:rFonts w:ascii="Garamond" w:hAnsi="Garamond"/>
        </w:rPr>
        <w:t>dokládá</w:t>
      </w:r>
      <w:r w:rsidR="005A123E">
        <w:rPr>
          <w:rFonts w:ascii="Garamond" w:hAnsi="Garamond"/>
        </w:rPr>
        <w:t xml:space="preserve"> velmi dobrou </w:t>
      </w:r>
      <w:r w:rsidR="004054DE" w:rsidRPr="0025339B">
        <w:rPr>
          <w:rFonts w:ascii="Garamond" w:hAnsi="Garamond"/>
        </w:rPr>
        <w:t xml:space="preserve">schopnost diplomantky </w:t>
      </w:r>
      <w:r w:rsidR="00CE0F8E" w:rsidRPr="0025339B">
        <w:rPr>
          <w:rFonts w:ascii="Garamond" w:hAnsi="Garamond"/>
        </w:rPr>
        <w:t>orient</w:t>
      </w:r>
      <w:r w:rsidR="004054DE" w:rsidRPr="0025339B">
        <w:rPr>
          <w:rFonts w:ascii="Garamond" w:hAnsi="Garamond"/>
        </w:rPr>
        <w:t>ovat</w:t>
      </w:r>
      <w:r w:rsidR="00CE0F8E" w:rsidRPr="0025339B">
        <w:rPr>
          <w:rFonts w:ascii="Garamond" w:hAnsi="Garamond"/>
        </w:rPr>
        <w:t xml:space="preserve"> </w:t>
      </w:r>
      <w:r w:rsidR="004054DE" w:rsidRPr="0025339B">
        <w:rPr>
          <w:rFonts w:ascii="Garamond" w:hAnsi="Garamond"/>
        </w:rPr>
        <w:t xml:space="preserve">se </w:t>
      </w:r>
      <w:r w:rsidR="00CE0F8E" w:rsidRPr="0025339B">
        <w:rPr>
          <w:rFonts w:ascii="Garamond" w:hAnsi="Garamond"/>
        </w:rPr>
        <w:t>v dané tématice</w:t>
      </w:r>
      <w:r w:rsidR="00E64CDD" w:rsidRPr="0025339B">
        <w:rPr>
          <w:rFonts w:ascii="Garamond" w:hAnsi="Garamond"/>
        </w:rPr>
        <w:t xml:space="preserve">. </w:t>
      </w:r>
      <w:r w:rsidR="004054DE" w:rsidRPr="0025339B">
        <w:rPr>
          <w:rFonts w:ascii="Garamond" w:hAnsi="Garamond"/>
        </w:rPr>
        <w:t xml:space="preserve">Kvalitně lze hodnotit </w:t>
      </w:r>
      <w:r w:rsidR="005A123E">
        <w:rPr>
          <w:rFonts w:ascii="Garamond" w:hAnsi="Garamond"/>
        </w:rPr>
        <w:t xml:space="preserve">její </w:t>
      </w:r>
      <w:r w:rsidR="004054DE" w:rsidRPr="0025339B">
        <w:rPr>
          <w:rFonts w:ascii="Garamond" w:hAnsi="Garamond"/>
        </w:rPr>
        <w:t xml:space="preserve">práci se zdroji i s relevantní judikaturou. Práce je místy popisná, ale přesto prokazuje velmi dobrou </w:t>
      </w:r>
      <w:r w:rsidR="005A123E">
        <w:rPr>
          <w:rFonts w:ascii="Garamond" w:hAnsi="Garamond"/>
        </w:rPr>
        <w:t xml:space="preserve">a celkovou </w:t>
      </w:r>
      <w:r w:rsidR="004054DE" w:rsidRPr="0025339B">
        <w:rPr>
          <w:rFonts w:ascii="Garamond" w:hAnsi="Garamond"/>
        </w:rPr>
        <w:t xml:space="preserve">znalost problematiky. </w:t>
      </w:r>
      <w:r w:rsidR="00A22956" w:rsidRPr="0025339B">
        <w:rPr>
          <w:rFonts w:ascii="Garamond" w:hAnsi="Garamond"/>
        </w:rPr>
        <w:t>Co se formální stránky týče, je</w:t>
      </w:r>
      <w:r w:rsidR="00722544" w:rsidRPr="0025339B">
        <w:rPr>
          <w:rFonts w:ascii="Garamond" w:hAnsi="Garamond"/>
        </w:rPr>
        <w:t xml:space="preserve"> práce </w:t>
      </w:r>
      <w:r w:rsidR="005A123E">
        <w:rPr>
          <w:rFonts w:ascii="Garamond" w:hAnsi="Garamond"/>
        </w:rPr>
        <w:t xml:space="preserve">velice </w:t>
      </w:r>
      <w:r w:rsidR="00722544" w:rsidRPr="0025339B">
        <w:rPr>
          <w:rFonts w:ascii="Garamond" w:hAnsi="Garamond"/>
        </w:rPr>
        <w:t>zdařilá,</w:t>
      </w:r>
      <w:r w:rsidR="005F3053" w:rsidRPr="0025339B">
        <w:rPr>
          <w:rFonts w:ascii="Garamond" w:hAnsi="Garamond"/>
        </w:rPr>
        <w:t xml:space="preserve"> p</w:t>
      </w:r>
      <w:r w:rsidR="00052DD4" w:rsidRPr="0025339B">
        <w:rPr>
          <w:rFonts w:ascii="Garamond" w:hAnsi="Garamond"/>
        </w:rPr>
        <w:t>řesahuje rámec stran pro diplomovou práci a</w:t>
      </w:r>
      <w:r w:rsidR="00722544" w:rsidRPr="0025339B">
        <w:rPr>
          <w:rFonts w:ascii="Garamond" w:hAnsi="Garamond"/>
        </w:rPr>
        <w:t xml:space="preserve"> vyskytuje se zde minimum gramatických chyb či překlepů</w:t>
      </w:r>
      <w:r w:rsidR="00A22956" w:rsidRPr="0025339B">
        <w:rPr>
          <w:rFonts w:ascii="Garamond" w:hAnsi="Garamond"/>
        </w:rPr>
        <w:t xml:space="preserve">. </w:t>
      </w:r>
      <w:r w:rsidR="00052DD4" w:rsidRPr="0025339B">
        <w:rPr>
          <w:rFonts w:ascii="Garamond" w:hAnsi="Garamond"/>
        </w:rPr>
        <w:t>S</w:t>
      </w:r>
      <w:r w:rsidR="00A22956" w:rsidRPr="0025339B">
        <w:rPr>
          <w:rFonts w:ascii="Garamond" w:hAnsi="Garamond"/>
        </w:rPr>
        <w:t xml:space="preserve">eznam použité literatury je přehledně rozčleněn a abecedně řazen. </w:t>
      </w:r>
      <w:r w:rsidR="00052DD4" w:rsidRPr="0025339B">
        <w:rPr>
          <w:rFonts w:ascii="Garamond" w:hAnsi="Garamond"/>
        </w:rPr>
        <w:t>Citační technika</w:t>
      </w:r>
      <w:r w:rsidR="00293417" w:rsidRPr="0025339B">
        <w:rPr>
          <w:rFonts w:ascii="Garamond" w:hAnsi="Garamond"/>
        </w:rPr>
        <w:t xml:space="preserve"> je na </w:t>
      </w:r>
      <w:r w:rsidR="00123F26" w:rsidRPr="0025339B">
        <w:rPr>
          <w:rFonts w:ascii="Garamond" w:hAnsi="Garamond"/>
        </w:rPr>
        <w:t>vysoké</w:t>
      </w:r>
      <w:r w:rsidR="00293417" w:rsidRPr="0025339B">
        <w:rPr>
          <w:rFonts w:ascii="Garamond" w:hAnsi="Garamond"/>
        </w:rPr>
        <w:t xml:space="preserve"> úrovni, diplomant využil celkem 1</w:t>
      </w:r>
      <w:r w:rsidR="00052DD4" w:rsidRPr="0025339B">
        <w:rPr>
          <w:rFonts w:ascii="Garamond" w:hAnsi="Garamond"/>
        </w:rPr>
        <w:t>9</w:t>
      </w:r>
      <w:r w:rsidR="004054DE" w:rsidRPr="0025339B">
        <w:rPr>
          <w:rFonts w:ascii="Garamond" w:hAnsi="Garamond"/>
        </w:rPr>
        <w:t>6</w:t>
      </w:r>
      <w:r w:rsidR="00293417" w:rsidRPr="0025339B">
        <w:rPr>
          <w:rFonts w:ascii="Garamond" w:hAnsi="Garamond"/>
        </w:rPr>
        <w:t xml:space="preserve"> poznámek pod čarou</w:t>
      </w:r>
      <w:r w:rsidR="004054DE" w:rsidRPr="0025339B">
        <w:rPr>
          <w:rFonts w:ascii="Garamond" w:hAnsi="Garamond"/>
        </w:rPr>
        <w:t xml:space="preserve">, což svědčí </w:t>
      </w:r>
      <w:proofErr w:type="gramStart"/>
      <w:r w:rsidR="004054DE" w:rsidRPr="0025339B">
        <w:rPr>
          <w:rFonts w:ascii="Garamond" w:hAnsi="Garamond"/>
        </w:rPr>
        <w:t>k</w:t>
      </w:r>
      <w:proofErr w:type="gramEnd"/>
      <w:r w:rsidR="004054DE" w:rsidRPr="0025339B">
        <w:rPr>
          <w:rFonts w:ascii="Garamond" w:hAnsi="Garamond"/>
        </w:rPr>
        <w:t> kvalitní práci s prameny.</w:t>
      </w:r>
    </w:p>
    <w:p w:rsidR="009D7A03" w:rsidRPr="0025339B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IV.</w:t>
      </w:r>
    </w:p>
    <w:p w:rsidR="00293417" w:rsidRPr="0025339B" w:rsidRDefault="009D7A03" w:rsidP="0025339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 xml:space="preserve">Klasifikace práce </w:t>
      </w:r>
    </w:p>
    <w:p w:rsidR="00293417" w:rsidRPr="0025339B" w:rsidRDefault="00293417" w:rsidP="00C8487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5339B">
        <w:rPr>
          <w:rFonts w:ascii="Garamond" w:hAnsi="Garamond"/>
        </w:rPr>
        <w:t xml:space="preserve">Z hlediska </w:t>
      </w:r>
      <w:r w:rsidR="004054DE" w:rsidRPr="0025339B">
        <w:rPr>
          <w:rFonts w:ascii="Garamond" w:hAnsi="Garamond"/>
        </w:rPr>
        <w:t>oponenta</w:t>
      </w:r>
      <w:r w:rsidRPr="0025339B">
        <w:rPr>
          <w:rFonts w:ascii="Garamond" w:hAnsi="Garamond"/>
        </w:rPr>
        <w:t xml:space="preserve"> lze konstatovat, že diplomant</w:t>
      </w:r>
      <w:r w:rsidR="004054DE" w:rsidRPr="0025339B">
        <w:rPr>
          <w:rFonts w:ascii="Garamond" w:hAnsi="Garamond"/>
        </w:rPr>
        <w:t>ka</w:t>
      </w:r>
      <w:r w:rsidR="00C84879">
        <w:rPr>
          <w:rFonts w:ascii="Garamond" w:hAnsi="Garamond"/>
        </w:rPr>
        <w:t xml:space="preserve"> </w:t>
      </w:r>
      <w:r w:rsidRPr="0025339B">
        <w:rPr>
          <w:rFonts w:ascii="Garamond" w:hAnsi="Garamond"/>
        </w:rPr>
        <w:t>svůj úkol vytýčený v úvodu práce splnil</w:t>
      </w:r>
      <w:r w:rsidR="004054DE" w:rsidRPr="0025339B">
        <w:rPr>
          <w:rFonts w:ascii="Garamond" w:hAnsi="Garamond"/>
        </w:rPr>
        <w:t>a</w:t>
      </w:r>
      <w:r w:rsidRPr="0025339B">
        <w:rPr>
          <w:rFonts w:ascii="Garamond" w:hAnsi="Garamond"/>
        </w:rPr>
        <w:t>.</w:t>
      </w:r>
    </w:p>
    <w:p w:rsidR="00293417" w:rsidRPr="0025339B" w:rsidRDefault="00293417" w:rsidP="00C8487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5339B">
        <w:rPr>
          <w:rFonts w:ascii="Garamond" w:hAnsi="Garamond"/>
        </w:rPr>
        <w:lastRenderedPageBreak/>
        <w:t xml:space="preserve">Písemné zpracování práce klasifikuji stupněm </w:t>
      </w:r>
      <w:r w:rsidR="004054DE" w:rsidRPr="0025339B">
        <w:rPr>
          <w:rFonts w:ascii="Garamond" w:hAnsi="Garamond"/>
          <w:b/>
          <w:bCs/>
          <w:u w:val="single"/>
        </w:rPr>
        <w:t>výborně</w:t>
      </w:r>
      <w:r w:rsidR="00C84879">
        <w:rPr>
          <w:rFonts w:ascii="Garamond" w:hAnsi="Garamond"/>
          <w:b/>
          <w:bCs/>
          <w:u w:val="single"/>
        </w:rPr>
        <w:t xml:space="preserve"> (1)</w:t>
      </w:r>
      <w:r w:rsidR="004054DE" w:rsidRPr="0025339B">
        <w:rPr>
          <w:rFonts w:ascii="Garamond" w:hAnsi="Garamond"/>
          <w:b/>
          <w:bCs/>
          <w:u w:val="single"/>
        </w:rPr>
        <w:t xml:space="preserve"> až </w:t>
      </w:r>
      <w:r w:rsidR="001A4994" w:rsidRPr="0025339B">
        <w:rPr>
          <w:rFonts w:ascii="Garamond" w:hAnsi="Garamond"/>
          <w:b/>
          <w:bCs/>
          <w:u w:val="single"/>
        </w:rPr>
        <w:t>velmi dobře</w:t>
      </w:r>
      <w:r w:rsidR="00C84879">
        <w:rPr>
          <w:rFonts w:ascii="Garamond" w:hAnsi="Garamond"/>
          <w:b/>
          <w:bCs/>
          <w:u w:val="single"/>
        </w:rPr>
        <w:t xml:space="preserve"> (2)</w:t>
      </w:r>
      <w:r w:rsidRPr="0025339B">
        <w:rPr>
          <w:rFonts w:ascii="Garamond" w:hAnsi="Garamond"/>
        </w:rPr>
        <w:t>, avšak konečné zhodnocení bude závislé též na výkonu diplomant</w:t>
      </w:r>
      <w:r w:rsidR="004054DE" w:rsidRPr="0025339B">
        <w:rPr>
          <w:rFonts w:ascii="Garamond" w:hAnsi="Garamond"/>
        </w:rPr>
        <w:t>ky</w:t>
      </w:r>
      <w:r w:rsidRPr="0025339B">
        <w:rPr>
          <w:rFonts w:ascii="Garamond" w:hAnsi="Garamond"/>
        </w:rPr>
        <w:t xml:space="preserve"> u ústní obhajoby.</w:t>
      </w:r>
    </w:p>
    <w:p w:rsidR="009D7A03" w:rsidRPr="0025339B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:rsidR="009D7A03" w:rsidRPr="0025339B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>V.</w:t>
      </w:r>
    </w:p>
    <w:p w:rsidR="009D7A03" w:rsidRPr="0025339B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25339B">
        <w:rPr>
          <w:rFonts w:ascii="Garamond" w:hAnsi="Garamond"/>
          <w:b/>
        </w:rPr>
        <w:t xml:space="preserve"> Okruhy otázek k ústní obhajobě</w:t>
      </w:r>
    </w:p>
    <w:p w:rsidR="009D7A03" w:rsidRPr="0025339B" w:rsidRDefault="009D7A03" w:rsidP="00E26D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25339B">
        <w:rPr>
          <w:rFonts w:ascii="Garamond" w:hAnsi="Garamond"/>
        </w:rPr>
        <w:t>V rámci ústní ob</w:t>
      </w:r>
      <w:r w:rsidR="00E26DA1" w:rsidRPr="0025339B">
        <w:rPr>
          <w:rFonts w:ascii="Garamond" w:hAnsi="Garamond"/>
        </w:rPr>
        <w:t>hajoby navrhuji, aby diplomant</w:t>
      </w:r>
      <w:r w:rsidR="004054DE" w:rsidRPr="0025339B">
        <w:rPr>
          <w:rFonts w:ascii="Garamond" w:hAnsi="Garamond"/>
        </w:rPr>
        <w:t>ka</w:t>
      </w:r>
      <w:r w:rsidR="00E26DA1" w:rsidRPr="0025339B">
        <w:rPr>
          <w:rFonts w:ascii="Garamond" w:hAnsi="Garamond"/>
        </w:rPr>
        <w:t xml:space="preserve"> zodpověděl</w:t>
      </w:r>
      <w:r w:rsidR="004054DE" w:rsidRPr="0025339B">
        <w:rPr>
          <w:rFonts w:ascii="Garamond" w:hAnsi="Garamond"/>
        </w:rPr>
        <w:t>a</w:t>
      </w:r>
      <w:r w:rsidRPr="0025339B">
        <w:rPr>
          <w:rFonts w:ascii="Garamond" w:hAnsi="Garamond"/>
        </w:rPr>
        <w:t xml:space="preserve"> tyto okruhy otázek</w:t>
      </w:r>
      <w:r w:rsidRPr="0025339B">
        <w:rPr>
          <w:rFonts w:ascii="Garamond" w:hAnsi="Garamond"/>
          <w:b/>
        </w:rPr>
        <w:t xml:space="preserve">: </w:t>
      </w:r>
    </w:p>
    <w:p w:rsidR="001C1B25" w:rsidRDefault="00E64CDD" w:rsidP="00C860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5339B">
        <w:rPr>
          <w:rFonts w:ascii="Garamond" w:hAnsi="Garamond"/>
        </w:rPr>
        <w:t>Uveďte</w:t>
      </w:r>
      <w:r w:rsidR="001C1B25">
        <w:rPr>
          <w:rFonts w:ascii="Garamond" w:hAnsi="Garamond"/>
        </w:rPr>
        <w:t xml:space="preserve"> a odůvodněte, zda jednostranným uzavřením hranic ze strany některých států EU v souvislosti s virovou pandemií ve 2020 došlo k porušení primárního práva a pokud ano, v jaké jeho části. </w:t>
      </w:r>
    </w:p>
    <w:p w:rsidR="009D7A03" w:rsidRPr="0025339B" w:rsidRDefault="009D7A03" w:rsidP="00E64CDD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5667DC" w:rsidRPr="0025339B" w:rsidRDefault="005667DC" w:rsidP="009D7A03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Palatino Linotype"/>
          <w:b/>
          <w:bCs/>
        </w:rPr>
      </w:pPr>
    </w:p>
    <w:p w:rsidR="005667DC" w:rsidRPr="0025339B" w:rsidRDefault="005667DC" w:rsidP="005667DC">
      <w:pPr>
        <w:rPr>
          <w:rFonts w:ascii="Garamond" w:eastAsiaTheme="minorHAnsi" w:hAnsi="Garamond" w:cstheme="minorBidi"/>
          <w:b/>
          <w:szCs w:val="22"/>
        </w:rPr>
      </w:pPr>
      <w:r w:rsidRPr="0025339B">
        <w:rPr>
          <w:rFonts w:ascii="Garamond" w:hAnsi="Garamond"/>
        </w:rPr>
        <w:t xml:space="preserve">V Plzni dne </w:t>
      </w:r>
      <w:r w:rsidR="004054DE" w:rsidRPr="0025339B">
        <w:rPr>
          <w:rFonts w:ascii="Garamond" w:hAnsi="Garamond"/>
        </w:rPr>
        <w:t>2</w:t>
      </w:r>
      <w:r w:rsidR="00E64CDD" w:rsidRPr="0025339B">
        <w:rPr>
          <w:rFonts w:ascii="Garamond" w:hAnsi="Garamond"/>
        </w:rPr>
        <w:t>9</w:t>
      </w:r>
      <w:r w:rsidRPr="0025339B">
        <w:rPr>
          <w:rFonts w:ascii="Garamond" w:hAnsi="Garamond"/>
        </w:rPr>
        <w:t>.</w:t>
      </w:r>
      <w:r w:rsidR="00E64CDD" w:rsidRPr="0025339B">
        <w:rPr>
          <w:rFonts w:ascii="Garamond" w:hAnsi="Garamond"/>
        </w:rPr>
        <w:t xml:space="preserve"> </w:t>
      </w:r>
      <w:r w:rsidR="0086200F" w:rsidRPr="0025339B">
        <w:rPr>
          <w:rFonts w:ascii="Garamond" w:hAnsi="Garamond"/>
        </w:rPr>
        <w:t>5</w:t>
      </w:r>
      <w:r w:rsidRPr="0025339B">
        <w:rPr>
          <w:rFonts w:ascii="Garamond" w:hAnsi="Garamond"/>
        </w:rPr>
        <w:t>.</w:t>
      </w:r>
      <w:r w:rsidR="00E64CDD" w:rsidRPr="0025339B">
        <w:rPr>
          <w:rFonts w:ascii="Garamond" w:hAnsi="Garamond"/>
        </w:rPr>
        <w:t xml:space="preserve"> </w:t>
      </w:r>
      <w:r w:rsidRPr="0025339B">
        <w:rPr>
          <w:rFonts w:ascii="Garamond" w:hAnsi="Garamond"/>
        </w:rPr>
        <w:t>20</w:t>
      </w:r>
      <w:r w:rsidR="00A134E7" w:rsidRPr="0025339B">
        <w:rPr>
          <w:rFonts w:ascii="Garamond" w:hAnsi="Garamond"/>
        </w:rPr>
        <w:t>20</w:t>
      </w:r>
    </w:p>
    <w:p w:rsidR="005667DC" w:rsidRPr="0025339B" w:rsidRDefault="005667DC" w:rsidP="005667DC">
      <w:pPr>
        <w:jc w:val="right"/>
        <w:rPr>
          <w:rFonts w:ascii="Garamond" w:eastAsiaTheme="minorHAnsi" w:hAnsi="Garamond" w:cstheme="minorBidi"/>
          <w:b/>
          <w:szCs w:val="22"/>
        </w:rPr>
      </w:pPr>
      <w:r w:rsidRPr="0025339B">
        <w:rPr>
          <w:rFonts w:ascii="Garamond" w:eastAsiaTheme="minorHAnsi" w:hAnsi="Garamond" w:cstheme="minorBidi"/>
          <w:b/>
          <w:szCs w:val="22"/>
        </w:rPr>
        <w:t>doc. JUDr. Monika Forejtová, Ph.D., v. r.</w:t>
      </w:r>
    </w:p>
    <w:p w:rsidR="005667DC" w:rsidRPr="0025339B" w:rsidRDefault="005667DC" w:rsidP="005667DC">
      <w:pPr>
        <w:jc w:val="right"/>
        <w:rPr>
          <w:rFonts w:ascii="Garamond" w:eastAsiaTheme="minorHAnsi" w:hAnsi="Garamond" w:cstheme="minorBidi"/>
          <w:szCs w:val="22"/>
        </w:rPr>
      </w:pPr>
      <w:r w:rsidRPr="0025339B">
        <w:rPr>
          <w:rFonts w:ascii="Garamond" w:eastAsiaTheme="minorHAnsi" w:hAnsi="Garamond" w:cstheme="minorBidi"/>
          <w:szCs w:val="22"/>
        </w:rPr>
        <w:t>konzultantka práce</w:t>
      </w:r>
    </w:p>
    <w:p w:rsidR="009D7A03" w:rsidRPr="0025339B" w:rsidRDefault="009D7A03" w:rsidP="009D7A03">
      <w:pPr>
        <w:spacing w:line="360" w:lineRule="auto"/>
        <w:rPr>
          <w:rFonts w:ascii="Garamond" w:hAnsi="Garamond"/>
        </w:rPr>
      </w:pPr>
    </w:p>
    <w:p w:rsidR="009D7A03" w:rsidRPr="0025339B" w:rsidRDefault="009D7A03" w:rsidP="009D7A03">
      <w:pPr>
        <w:spacing w:line="360" w:lineRule="auto"/>
        <w:rPr>
          <w:rFonts w:ascii="Garamond" w:hAnsi="Garamond"/>
        </w:rPr>
      </w:pPr>
    </w:p>
    <w:p w:rsidR="009D7A03" w:rsidRPr="0025339B" w:rsidRDefault="009D7A03" w:rsidP="009D7A03">
      <w:pPr>
        <w:rPr>
          <w:rFonts w:ascii="Garamond" w:hAnsi="Garamond"/>
        </w:rPr>
      </w:pPr>
    </w:p>
    <w:p w:rsidR="00C840F8" w:rsidRPr="0025339B" w:rsidRDefault="00C840F8">
      <w:pPr>
        <w:rPr>
          <w:rFonts w:ascii="Garamond" w:hAnsi="Garamond"/>
        </w:rPr>
      </w:pPr>
    </w:p>
    <w:sectPr w:rsidR="00C840F8" w:rsidRPr="0025339B" w:rsidSect="00C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3"/>
    <w:rsid w:val="00031E2A"/>
    <w:rsid w:val="00052DD4"/>
    <w:rsid w:val="00064C1D"/>
    <w:rsid w:val="000B6D66"/>
    <w:rsid w:val="000E15B3"/>
    <w:rsid w:val="00111B25"/>
    <w:rsid w:val="00113476"/>
    <w:rsid w:val="00123F26"/>
    <w:rsid w:val="00127BBE"/>
    <w:rsid w:val="00135E8A"/>
    <w:rsid w:val="001A4994"/>
    <w:rsid w:val="001C1B25"/>
    <w:rsid w:val="001C55EF"/>
    <w:rsid w:val="0025339B"/>
    <w:rsid w:val="00257960"/>
    <w:rsid w:val="00293417"/>
    <w:rsid w:val="002A1AB0"/>
    <w:rsid w:val="002A3A82"/>
    <w:rsid w:val="002B0C65"/>
    <w:rsid w:val="003168CC"/>
    <w:rsid w:val="00352368"/>
    <w:rsid w:val="00360DF1"/>
    <w:rsid w:val="003710A8"/>
    <w:rsid w:val="003829EB"/>
    <w:rsid w:val="00393B57"/>
    <w:rsid w:val="003A1559"/>
    <w:rsid w:val="004054DE"/>
    <w:rsid w:val="004B4D51"/>
    <w:rsid w:val="004C0B91"/>
    <w:rsid w:val="004D65C5"/>
    <w:rsid w:val="004E1E8C"/>
    <w:rsid w:val="00503695"/>
    <w:rsid w:val="00523C36"/>
    <w:rsid w:val="005667DC"/>
    <w:rsid w:val="005A123E"/>
    <w:rsid w:val="005B47DD"/>
    <w:rsid w:val="005F2AED"/>
    <w:rsid w:val="005F3053"/>
    <w:rsid w:val="005F622E"/>
    <w:rsid w:val="00720252"/>
    <w:rsid w:val="00722544"/>
    <w:rsid w:val="0076661D"/>
    <w:rsid w:val="007B63D8"/>
    <w:rsid w:val="0081059D"/>
    <w:rsid w:val="0081306C"/>
    <w:rsid w:val="00814911"/>
    <w:rsid w:val="0086200F"/>
    <w:rsid w:val="0087559A"/>
    <w:rsid w:val="008931A8"/>
    <w:rsid w:val="008B57F3"/>
    <w:rsid w:val="009012D1"/>
    <w:rsid w:val="00914E94"/>
    <w:rsid w:val="00924DF5"/>
    <w:rsid w:val="009845B3"/>
    <w:rsid w:val="009D6355"/>
    <w:rsid w:val="009D7A03"/>
    <w:rsid w:val="00A134E7"/>
    <w:rsid w:val="00A22956"/>
    <w:rsid w:val="00A72ECB"/>
    <w:rsid w:val="00AB2342"/>
    <w:rsid w:val="00AB2916"/>
    <w:rsid w:val="00AB2D28"/>
    <w:rsid w:val="00B45DCA"/>
    <w:rsid w:val="00B73B33"/>
    <w:rsid w:val="00C4039F"/>
    <w:rsid w:val="00C81056"/>
    <w:rsid w:val="00C840F8"/>
    <w:rsid w:val="00C84879"/>
    <w:rsid w:val="00C860F7"/>
    <w:rsid w:val="00CE0F8E"/>
    <w:rsid w:val="00CF5C4B"/>
    <w:rsid w:val="00D0559C"/>
    <w:rsid w:val="00D31BF1"/>
    <w:rsid w:val="00DC4E3E"/>
    <w:rsid w:val="00DC716F"/>
    <w:rsid w:val="00E26DA1"/>
    <w:rsid w:val="00E64CDD"/>
    <w:rsid w:val="00EA7FBD"/>
    <w:rsid w:val="00EC6F29"/>
    <w:rsid w:val="00ED3362"/>
    <w:rsid w:val="00F2088C"/>
    <w:rsid w:val="00F45E98"/>
    <w:rsid w:val="00F709DA"/>
    <w:rsid w:val="00FA68B1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7795-3A05-4E80-8BBB-42B7B0D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2020-06-01T10:12:00Z</cp:lastPrinted>
  <dcterms:created xsi:type="dcterms:W3CDTF">2020-06-01T10:12:00Z</dcterms:created>
  <dcterms:modified xsi:type="dcterms:W3CDTF">2020-06-01T10:12:00Z</dcterms:modified>
</cp:coreProperties>
</file>