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724F95">
        <w:rPr>
          <w:rFonts w:ascii="Garamond" w:hAnsi="Garamond"/>
          <w:b/>
          <w:sz w:val="24"/>
          <w:szCs w:val="24"/>
        </w:rPr>
        <w:t>bakalářské práce</w:t>
      </w:r>
      <w:r w:rsidR="00094448">
        <w:rPr>
          <w:rFonts w:ascii="Garamond" w:hAnsi="Garamond"/>
          <w:b/>
          <w:sz w:val="24"/>
          <w:szCs w:val="24"/>
        </w:rPr>
        <w:t xml:space="preserve"> :</w:t>
      </w:r>
    </w:p>
    <w:p w:rsidR="008407DD" w:rsidRPr="00141626" w:rsidRDefault="008407DD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fldChar w:fldCharType="begin"/>
      </w:r>
      <w:r>
        <w:rPr>
          <w:rFonts w:ascii="Garamond" w:hAnsi="Garamond"/>
          <w:b/>
          <w:sz w:val="24"/>
          <w:szCs w:val="24"/>
        </w:rPr>
        <w:instrText xml:space="preserve"> MERGEFIELD tema_hlavni </w:instrText>
      </w:r>
      <w:r>
        <w:rPr>
          <w:rFonts w:ascii="Garamond" w:hAnsi="Garamond"/>
          <w:b/>
          <w:sz w:val="24"/>
          <w:szCs w:val="24"/>
        </w:rPr>
        <w:fldChar w:fldCharType="separate"/>
      </w:r>
      <w:r w:rsidR="009D2856" w:rsidRPr="00FB71D4">
        <w:rPr>
          <w:rFonts w:ascii="Garamond" w:hAnsi="Garamond"/>
          <w:b/>
          <w:noProof/>
          <w:sz w:val="24"/>
          <w:szCs w:val="24"/>
        </w:rPr>
        <w:t>DŘEVOŘEZ A DŘEVORYT V ILUSTRACI</w:t>
      </w:r>
      <w:r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PRIJMENI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9D2856" w:rsidRPr="00FB71D4">
        <w:rPr>
          <w:rFonts w:ascii="Garamond" w:hAnsi="Garamond"/>
          <w:b/>
          <w:noProof/>
          <w:sz w:val="24"/>
          <w:szCs w:val="24"/>
        </w:rPr>
        <w:t>KAFKOVÁ</w:t>
      </w:r>
      <w:r w:rsidR="008407DD">
        <w:rPr>
          <w:rFonts w:ascii="Garamond" w:hAnsi="Garamond"/>
          <w:b/>
          <w:sz w:val="24"/>
          <w:szCs w:val="24"/>
        </w:rPr>
        <w:fldChar w:fldCharType="end"/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JMENO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9D2856" w:rsidRPr="00FB71D4">
        <w:rPr>
          <w:rFonts w:ascii="Garamond" w:hAnsi="Garamond"/>
          <w:b/>
          <w:noProof/>
          <w:sz w:val="24"/>
          <w:szCs w:val="24"/>
        </w:rPr>
        <w:t>Sabina</w:t>
      </w:r>
      <w:r w:rsid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094448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bookmarkStart w:id="0" w:name="_Toc485638299"/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bookmarkEnd w:id="0"/>
      <w:r w:rsidR="008407DD" w:rsidRPr="008407DD">
        <w:rPr>
          <w:rFonts w:ascii="Garamond" w:hAnsi="Garamond"/>
          <w:b/>
          <w:sz w:val="24"/>
          <w:szCs w:val="24"/>
        </w:rPr>
        <w:t xml:space="preserve"> </w:t>
      </w:r>
      <w:r w:rsidR="008407DD" w:rsidRPr="008407DD">
        <w:rPr>
          <w:rFonts w:ascii="Garamond" w:hAnsi="Garamond"/>
          <w:b/>
          <w:sz w:val="24"/>
          <w:szCs w:val="24"/>
        </w:rPr>
        <w:fldChar w:fldCharType="begin"/>
      </w:r>
      <w:r w:rsidR="008407DD" w:rsidRPr="008407DD">
        <w:rPr>
          <w:rFonts w:ascii="Garamond" w:hAnsi="Garamond"/>
          <w:b/>
          <w:sz w:val="24"/>
          <w:szCs w:val="24"/>
        </w:rPr>
        <w:instrText xml:space="preserve"> MERGEFIELD obor_nazev </w:instrText>
      </w:r>
      <w:r w:rsidR="008407DD" w:rsidRPr="008407DD">
        <w:rPr>
          <w:rFonts w:ascii="Garamond" w:hAnsi="Garamond"/>
          <w:b/>
          <w:sz w:val="24"/>
          <w:szCs w:val="24"/>
        </w:rPr>
        <w:fldChar w:fldCharType="separate"/>
      </w:r>
      <w:r w:rsidR="009D2856" w:rsidRPr="00FB71D4">
        <w:rPr>
          <w:rFonts w:ascii="Garamond" w:hAnsi="Garamond"/>
          <w:b/>
          <w:noProof/>
          <w:sz w:val="24"/>
          <w:szCs w:val="24"/>
        </w:rPr>
        <w:t>Ilustrace a grafika, specializace Ilustrace Grafika</w:t>
      </w:r>
      <w:r w:rsidR="008407DD" w:rsidRP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41626" w:rsidRDefault="00287C07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Hodnocení </w:t>
      </w:r>
      <w:r w:rsidR="00141626" w:rsidRPr="00207C1D">
        <w:rPr>
          <w:rFonts w:ascii="Garamond" w:hAnsi="Garamond"/>
          <w:b/>
          <w:sz w:val="24"/>
          <w:szCs w:val="24"/>
        </w:rPr>
        <w:t>vedoucího</w:t>
      </w:r>
      <w:r w:rsidRPr="00207C1D">
        <w:rPr>
          <w:rFonts w:ascii="Garamond" w:hAnsi="Garamond"/>
          <w:b/>
          <w:sz w:val="24"/>
          <w:szCs w:val="24"/>
        </w:rPr>
        <w:t xml:space="preserve"> práce</w:t>
      </w:r>
    </w:p>
    <w:p w:rsidR="00141626" w:rsidRDefault="00141626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:rsidR="008571C3" w:rsidRDefault="008571C3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"VEDOUCI_TITUL_PRED"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9D2856" w:rsidRPr="00FB71D4">
        <w:rPr>
          <w:rFonts w:ascii="Garamond" w:hAnsi="Garamond"/>
          <w:b/>
          <w:noProof/>
          <w:sz w:val="24"/>
          <w:szCs w:val="24"/>
        </w:rPr>
        <w:t>prof. akad. mal.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"VEDOUCI_JMENO"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9D2856" w:rsidRPr="00FB71D4">
        <w:rPr>
          <w:rFonts w:ascii="Garamond" w:hAnsi="Garamond"/>
          <w:b/>
          <w:noProof/>
          <w:sz w:val="24"/>
          <w:szCs w:val="24"/>
        </w:rPr>
        <w:t>Mikoláš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"VEDOUCI_PRIJMENI"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9D2856" w:rsidRPr="00FB71D4">
        <w:rPr>
          <w:rFonts w:ascii="Garamond" w:hAnsi="Garamond"/>
          <w:b/>
          <w:noProof/>
          <w:sz w:val="24"/>
          <w:szCs w:val="24"/>
        </w:rPr>
        <w:t>Axmann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"VEDOUCI_TITUL_ZA" </w:instrText>
      </w:r>
      <w:r>
        <w:rPr>
          <w:rFonts w:ascii="Garamond" w:hAnsi="Garamond"/>
          <w:b/>
          <w:noProof/>
          <w:sz w:val="24"/>
          <w:szCs w:val="24"/>
        </w:rPr>
        <w:fldChar w:fldCharType="end"/>
      </w:r>
    </w:p>
    <w:p w:rsidR="00141626" w:rsidRPr="00141626" w:rsidRDefault="00141626" w:rsidP="00094448">
      <w:pPr>
        <w:numPr>
          <w:ilvl w:val="0"/>
          <w:numId w:val="1"/>
        </w:numPr>
        <w:spacing w:after="120" w:line="360" w:lineRule="auto"/>
        <w:rPr>
          <w:rFonts w:ascii="Garamond" w:hAnsi="Garamond"/>
          <w:i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  <w:r w:rsidR="00094448">
        <w:rPr>
          <w:rFonts w:ascii="Garamond" w:hAnsi="Garamond"/>
          <w:b/>
          <w:sz w:val="24"/>
          <w:szCs w:val="24"/>
        </w:rPr>
        <w:t xml:space="preserve"> - splněn</w:t>
      </w:r>
      <w:r w:rsidRPr="00141626">
        <w:rPr>
          <w:rFonts w:ascii="Garamond" w:hAnsi="Garamond"/>
          <w:i/>
          <w:sz w:val="24"/>
          <w:szCs w:val="24"/>
        </w:rPr>
        <w:t xml:space="preserve"> </w:t>
      </w:r>
    </w:p>
    <w:p w:rsidR="00207C1D" w:rsidRPr="00924E8A" w:rsidRDefault="00141626" w:rsidP="00094448">
      <w:pPr>
        <w:numPr>
          <w:ilvl w:val="0"/>
          <w:numId w:val="1"/>
        </w:numPr>
        <w:spacing w:after="120" w:line="360" w:lineRule="auto"/>
        <w:rPr>
          <w:rFonts w:ascii="Garamond" w:hAnsi="Garamond"/>
          <w:i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  <w:r w:rsidR="00924E8A">
        <w:rPr>
          <w:rFonts w:ascii="Garamond" w:hAnsi="Garamond"/>
          <w:b/>
          <w:sz w:val="24"/>
          <w:szCs w:val="24"/>
        </w:rPr>
        <w:t xml:space="preserve"> :</w:t>
      </w:r>
    </w:p>
    <w:p w:rsidR="00434708" w:rsidRDefault="00924E8A" w:rsidP="00924E8A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V bakalářské práci Sabiny Kafkové se šťastně snoubí spontaneita  výtvarného projevu s vysokými nároky na řemeslný základ zvolené discipliny. Všední náměty získávají v její interpretaci nový důvod existence, v banalitě zahlédneme rytmus rázu hudebního záznamu. Srozumění </w:t>
      </w:r>
      <w:r w:rsidR="00434708">
        <w:rPr>
          <w:rFonts w:ascii="Garamond" w:hAnsi="Garamond"/>
          <w:b/>
          <w:sz w:val="28"/>
          <w:szCs w:val="28"/>
        </w:rPr>
        <w:t>s formátem komorního obrazového pole umožňuje volný,</w:t>
      </w:r>
    </w:p>
    <w:p w:rsidR="00094448" w:rsidRDefault="00434708" w:rsidP="00434708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ne však libovolný pohyb siločar kresby. Výsledné tisky jsou obohaceny třetím rozměrem díky reliéfním zásahům do matrice - vypouklá bílá místa jsou bělejší než bílá v ploše. Slepotisk tak plní roli akcentu.</w:t>
      </w:r>
    </w:p>
    <w:p w:rsidR="00434708" w:rsidRDefault="00434708" w:rsidP="00434708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Ráz dřevěné matrice určuje také způsob čtení kompozic. Betonová města nahlížená dřevěnými brýlemi </w:t>
      </w:r>
      <w:r w:rsidR="00DF7872">
        <w:rPr>
          <w:rFonts w:ascii="Garamond" w:hAnsi="Garamond"/>
          <w:b/>
          <w:sz w:val="28"/>
          <w:szCs w:val="28"/>
        </w:rPr>
        <w:t>jsou k realitě shovívavější.</w:t>
      </w:r>
    </w:p>
    <w:p w:rsidR="00DF7872" w:rsidRDefault="00DF7872" w:rsidP="00434708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   Dar radovat se z maličkostí a drobných epizod směruje jádro sdělení </w:t>
      </w:r>
    </w:p>
    <w:p w:rsidR="00DF7872" w:rsidRDefault="00DF7872" w:rsidP="00434708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od povrchu věcí směrem ke svébytnému jazyku světla a stínu. Pozitivní náboj tak neplyne z kompozičních schémat a konfigurace významů, ale ze způsobu prožívání a jeho přepisu ryze výtvarnými prostředky. </w:t>
      </w:r>
    </w:p>
    <w:p w:rsidR="00DF7872" w:rsidRDefault="00DF7872" w:rsidP="00434708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Hodnotu navíc v této práci představuje humor, který bezelstným způsobem zvedá horizont všedního dne a účelu do výšky nadhledu. Díky proměnám perspektivy zahlédneme </w:t>
      </w:r>
      <w:r w:rsidR="004D5255">
        <w:rPr>
          <w:rFonts w:ascii="Garamond" w:hAnsi="Garamond"/>
          <w:b/>
          <w:sz w:val="28"/>
          <w:szCs w:val="28"/>
        </w:rPr>
        <w:t xml:space="preserve">vlastní </w:t>
      </w:r>
      <w:r>
        <w:rPr>
          <w:rFonts w:ascii="Garamond" w:hAnsi="Garamond"/>
          <w:b/>
          <w:sz w:val="28"/>
          <w:szCs w:val="28"/>
        </w:rPr>
        <w:t xml:space="preserve">absurditu, malichernost </w:t>
      </w:r>
      <w:r w:rsidR="004D5255">
        <w:rPr>
          <w:rFonts w:ascii="Garamond" w:hAnsi="Garamond"/>
          <w:b/>
          <w:sz w:val="28"/>
          <w:szCs w:val="28"/>
        </w:rPr>
        <w:t>, pýchu i domýšlivost. Kouzlo nechtěného a naivní důslednost mají schopnost osvobozovat veverky z nesmyslného kolotoče.</w:t>
      </w:r>
    </w:p>
    <w:p w:rsidR="004D5255" w:rsidRDefault="004D5255" w:rsidP="00434708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Práce je původní jak v rovině osobní zkušenosti jako zdroje námětů, </w:t>
      </w:r>
    </w:p>
    <w:p w:rsidR="004D5255" w:rsidRDefault="004D5255" w:rsidP="004D5255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tak v přístupu k technice a intenzitě nasazení. </w:t>
      </w:r>
    </w:p>
    <w:p w:rsidR="004D5255" w:rsidRPr="004D5255" w:rsidRDefault="004D5255" w:rsidP="004D5255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Navrhuji hodnocení výborně.</w:t>
      </w:r>
    </w:p>
    <w:p w:rsidR="00141626" w:rsidRPr="004D5255" w:rsidRDefault="00141626" w:rsidP="004D5255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094448" w:rsidRPr="00094448" w:rsidRDefault="00094448" w:rsidP="00094448">
      <w:pPr>
        <w:pStyle w:val="Odstavecseseznamem"/>
        <w:rPr>
          <w:rFonts w:ascii="Garamond" w:hAnsi="Garamond"/>
          <w:sz w:val="24"/>
          <w:szCs w:val="24"/>
        </w:rPr>
      </w:pPr>
    </w:p>
    <w:p w:rsidR="00094448" w:rsidRDefault="00094448" w:rsidP="00094448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="00A71022">
        <w:rPr>
          <w:rFonts w:ascii="Garamond" w:hAnsi="Garamond"/>
          <w:b/>
          <w:sz w:val="24"/>
          <w:szCs w:val="24"/>
        </w:rPr>
        <w:t>11.8.2020</w:t>
      </w:r>
      <w:bookmarkStart w:id="1" w:name="_GoBack"/>
      <w:bookmarkEnd w:id="1"/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</w:t>
      </w:r>
      <w:r w:rsidR="004D5255">
        <w:rPr>
          <w:rFonts w:ascii="Garamond" w:hAnsi="Garamond"/>
        </w:rPr>
        <w:t xml:space="preserve">e  </w:t>
      </w:r>
      <w:r>
        <w:rPr>
          <w:rFonts w:ascii="Garamond" w:hAnsi="Garamond"/>
        </w:rPr>
        <w:t>Tisk oboustranný</w:t>
      </w:r>
    </w:p>
    <w:sectPr w:rsidR="004F1712" w:rsidRPr="001416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B5C" w:rsidRDefault="00DF2B5C" w:rsidP="00460AEB">
      <w:pPr>
        <w:spacing w:after="0" w:line="240" w:lineRule="auto"/>
      </w:pPr>
      <w:r>
        <w:separator/>
      </w:r>
    </w:p>
  </w:endnote>
  <w:endnote w:type="continuationSeparator" w:id="0">
    <w:p w:rsidR="00DF2B5C" w:rsidRDefault="00DF2B5C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A71022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B5C" w:rsidRDefault="00DF2B5C" w:rsidP="00460AEB">
      <w:pPr>
        <w:spacing w:after="0" w:line="240" w:lineRule="auto"/>
      </w:pPr>
      <w:r>
        <w:separator/>
      </w:r>
    </w:p>
  </w:footnote>
  <w:footnote w:type="continuationSeparator" w:id="0">
    <w:p w:rsidR="00DF2B5C" w:rsidRDefault="00DF2B5C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42984"/>
    <w:rsid w:val="000527CE"/>
    <w:rsid w:val="00094448"/>
    <w:rsid w:val="000C6B14"/>
    <w:rsid w:val="00141626"/>
    <w:rsid w:val="00186DBE"/>
    <w:rsid w:val="001D56B6"/>
    <w:rsid w:val="00207C1D"/>
    <w:rsid w:val="00287C07"/>
    <w:rsid w:val="0031360B"/>
    <w:rsid w:val="003302CA"/>
    <w:rsid w:val="00391A7B"/>
    <w:rsid w:val="003F118F"/>
    <w:rsid w:val="00434708"/>
    <w:rsid w:val="00460AEB"/>
    <w:rsid w:val="00461C4A"/>
    <w:rsid w:val="004C0F89"/>
    <w:rsid w:val="004D5255"/>
    <w:rsid w:val="004D54DA"/>
    <w:rsid w:val="004F1712"/>
    <w:rsid w:val="00561C17"/>
    <w:rsid w:val="00573844"/>
    <w:rsid w:val="005A0DC0"/>
    <w:rsid w:val="005B052B"/>
    <w:rsid w:val="00600044"/>
    <w:rsid w:val="00612F02"/>
    <w:rsid w:val="006770C2"/>
    <w:rsid w:val="006D0B29"/>
    <w:rsid w:val="006F55CE"/>
    <w:rsid w:val="00724F95"/>
    <w:rsid w:val="007B3AAE"/>
    <w:rsid w:val="008407DD"/>
    <w:rsid w:val="008571C3"/>
    <w:rsid w:val="0090374E"/>
    <w:rsid w:val="00924E8A"/>
    <w:rsid w:val="00980D7C"/>
    <w:rsid w:val="009A73A0"/>
    <w:rsid w:val="009D2580"/>
    <w:rsid w:val="009D2856"/>
    <w:rsid w:val="009D2D8A"/>
    <w:rsid w:val="009E327B"/>
    <w:rsid w:val="009F029A"/>
    <w:rsid w:val="00A478A6"/>
    <w:rsid w:val="00A71022"/>
    <w:rsid w:val="00B3473D"/>
    <w:rsid w:val="00B52429"/>
    <w:rsid w:val="00B551DB"/>
    <w:rsid w:val="00B8598D"/>
    <w:rsid w:val="00BD2065"/>
    <w:rsid w:val="00BD5EF8"/>
    <w:rsid w:val="00BF2AD7"/>
    <w:rsid w:val="00D25461"/>
    <w:rsid w:val="00D2637B"/>
    <w:rsid w:val="00DF2B5C"/>
    <w:rsid w:val="00DF7872"/>
    <w:rsid w:val="00E11343"/>
    <w:rsid w:val="00E47362"/>
    <w:rsid w:val="00E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D0CF"/>
  <w15:docId w15:val="{08A6CD63-ABE7-49EE-9C50-7E65906A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cp:lastPrinted>2020-08-13T07:06:00Z</cp:lastPrinted>
  <dcterms:created xsi:type="dcterms:W3CDTF">2020-08-13T07:06:00Z</dcterms:created>
  <dcterms:modified xsi:type="dcterms:W3CDTF">2020-08-13T07:06:00Z</dcterms:modified>
</cp:coreProperties>
</file>