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E5567E" w:rsidRPr="00141626" w:rsidRDefault="00E5567E" w:rsidP="00E5567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 </w:t>
      </w:r>
      <w:r w:rsidR="005921B3">
        <w:rPr>
          <w:rFonts w:ascii="Garamond" w:hAnsi="Garamond"/>
          <w:b/>
          <w:sz w:val="24"/>
          <w:szCs w:val="24"/>
        </w:rPr>
        <w:t xml:space="preserve">EGO - </w:t>
      </w:r>
      <w:r w:rsidRPr="0080708E">
        <w:rPr>
          <w:rFonts w:ascii="Garamond" w:hAnsi="Garamond"/>
          <w:b/>
          <w:noProof/>
          <w:sz w:val="24"/>
          <w:szCs w:val="24"/>
        </w:rPr>
        <w:t>Světelný objekt plastika</w:t>
      </w:r>
    </w:p>
    <w:p w:rsidR="00E5567E" w:rsidRDefault="00E5567E" w:rsidP="00E5567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5567E" w:rsidRPr="00141626" w:rsidRDefault="00E5567E" w:rsidP="00E5567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OTTOVÁ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Michaela</w:t>
      </w:r>
    </w:p>
    <w:p w:rsidR="00E5567E" w:rsidRDefault="00E5567E" w:rsidP="00E5567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5567E" w:rsidRDefault="00E5567E" w:rsidP="00E5567E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Multimediální design, specializace Multimédia</w:t>
      </w:r>
    </w:p>
    <w:p w:rsidR="00E5567E" w:rsidRDefault="00E5567E" w:rsidP="00E5567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D62B6" w:rsidRDefault="006D62B6" w:rsidP="006D62B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6D62B6" w:rsidRDefault="006D62B6" w:rsidP="006D62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D62B6" w:rsidRDefault="006D62B6" w:rsidP="006D62B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80708E">
        <w:rPr>
          <w:rFonts w:ascii="Garamond" w:hAnsi="Garamond"/>
          <w:b/>
          <w:noProof/>
          <w:sz w:val="24"/>
          <w:szCs w:val="24"/>
        </w:rPr>
        <w:t>MgA.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Jan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Morávek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6D62B6" w:rsidRDefault="006D62B6" w:rsidP="006D62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D62B6" w:rsidRDefault="006D62B6" w:rsidP="006D62B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96780">
        <w:rPr>
          <w:rFonts w:ascii="Garamond" w:hAnsi="Garamond"/>
          <w:b/>
          <w:sz w:val="24"/>
          <w:szCs w:val="24"/>
        </w:rPr>
        <w:t xml:space="preserve"> </w:t>
      </w:r>
    </w:p>
    <w:p w:rsid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8B5FA6" w:rsidRPr="00141626" w:rsidRDefault="008B5FA6" w:rsidP="002A52D1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t>Cíl práce byl naplněn a kvalita výstupu odpovídá všem požadavkům kladeným na bakalářskou práci ateliéru Multimédia.</w:t>
      </w:r>
    </w:p>
    <w:p w:rsid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2A52D1" w:rsidRPr="008E7E68" w:rsidRDefault="002A52D1" w:rsidP="002A52D1">
      <w:pPr>
        <w:pStyle w:val="Standard"/>
        <w:ind w:left="360"/>
        <w:rPr>
          <w:rFonts w:asciiTheme="minorHAnsi" w:hAnsiTheme="minorHAnsi" w:cstheme="minorHAnsi"/>
          <w:sz w:val="22"/>
          <w:szCs w:val="22"/>
          <w:lang w:val="cs-CZ"/>
        </w:rPr>
      </w:pPr>
      <w:r w:rsidRPr="008E7E68">
        <w:rPr>
          <w:rFonts w:asciiTheme="minorHAnsi" w:hAnsiTheme="minorHAnsi" w:cstheme="minorHAnsi"/>
          <w:sz w:val="22"/>
          <w:szCs w:val="22"/>
          <w:lang w:val="cs-CZ"/>
        </w:rPr>
        <w:t xml:space="preserve">Nelehká situace, která postihla nejen tuto práci, se ve finále mohla stát i její výhodou. Z uzavřeného prostoru instalace se Michaela musela </w:t>
      </w:r>
      <w:r>
        <w:rPr>
          <w:rFonts w:asciiTheme="minorHAnsi" w:hAnsiTheme="minorHAnsi" w:cstheme="minorHAnsi"/>
          <w:sz w:val="22"/>
          <w:szCs w:val="22"/>
          <w:lang w:val="cs-CZ"/>
        </w:rPr>
        <w:t>posunout do virtuální reality. I</w:t>
      </w:r>
      <w:r w:rsidRPr="008E7E68">
        <w:rPr>
          <w:rFonts w:asciiTheme="minorHAnsi" w:hAnsiTheme="minorHAnsi" w:cstheme="minorHAnsi"/>
          <w:sz w:val="22"/>
          <w:szCs w:val="22"/>
          <w:lang w:val="cs-CZ"/>
        </w:rPr>
        <w:t xml:space="preserve"> já, jakožto zastánce objektu a reality přímé, musím přiznat možnosti prostoru, jenž v rozměrech bakalářské práce nelze fyzicky vytvořit, nebo</w:t>
      </w:r>
      <w:r>
        <w:rPr>
          <w:rFonts w:asciiTheme="minorHAnsi" w:hAnsiTheme="minorHAnsi" w:cstheme="minorHAnsi"/>
          <w:sz w:val="22"/>
          <w:szCs w:val="22"/>
          <w:lang w:val="cs-CZ"/>
        </w:rPr>
        <w:t>ť se může stát</w:t>
      </w:r>
      <w:r w:rsidRPr="008E7E68">
        <w:rPr>
          <w:rFonts w:asciiTheme="minorHAnsi" w:hAnsiTheme="minorHAnsi" w:cstheme="minorHAnsi"/>
          <w:sz w:val="22"/>
          <w:szCs w:val="22"/>
          <w:lang w:val="cs-CZ"/>
        </w:rPr>
        <w:t xml:space="preserve"> finanční utopií. Ve VR jsou možnosti stejně tak otevřené, jako nebezpečné. Je potřeba, aby autor nastavil roli diváka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a</w:t>
      </w:r>
      <w:r w:rsidRPr="008E7E68">
        <w:rPr>
          <w:rFonts w:asciiTheme="minorHAnsi" w:hAnsiTheme="minorHAnsi" w:cstheme="minorHAnsi"/>
          <w:sz w:val="22"/>
          <w:szCs w:val="22"/>
          <w:lang w:val="cs-CZ"/>
        </w:rPr>
        <w:t xml:space="preserve"> míru interakce. Velikost virtuální reality však svádí k možnostem, které není vždy nutno využít všechny. Michaela ve své práci popisuje své vlastní pocity, což je správná cesta, dokud jim nepřidá</w:t>
      </w:r>
      <w:r>
        <w:rPr>
          <w:rFonts w:asciiTheme="minorHAnsi" w:hAnsiTheme="minorHAnsi" w:cstheme="minorHAnsi"/>
          <w:sz w:val="22"/>
          <w:szCs w:val="22"/>
          <w:lang w:val="cs-CZ"/>
        </w:rPr>
        <w:t>vá dogmatické podoby</w:t>
      </w:r>
      <w:r w:rsidRPr="008E7E68">
        <w:rPr>
          <w:rFonts w:asciiTheme="minorHAnsi" w:hAnsiTheme="minorHAnsi" w:cstheme="minorHAnsi"/>
          <w:sz w:val="22"/>
          <w:szCs w:val="22"/>
          <w:lang w:val="cs-CZ"/>
        </w:rPr>
        <w:t xml:space="preserve">. Stejným způsobem pak pracuje s virtuální realitou. Místo toho, aby se divák stal pouze pozorovatelem autorčina světa, má možnost hrát její hlavu. </w:t>
      </w:r>
    </w:p>
    <w:p w:rsidR="002A52D1" w:rsidRPr="00141626" w:rsidRDefault="002A52D1" w:rsidP="002A52D1">
      <w:pPr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lastRenderedPageBreak/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8B5FA6" w:rsidRPr="006F3780" w:rsidRDefault="008B5FA6" w:rsidP="008B5FA6">
      <w:pPr>
        <w:pStyle w:val="Odstavecseseznamem"/>
        <w:ind w:left="360"/>
      </w:pPr>
      <w:r w:rsidRPr="006F3780">
        <w:t>Vyjádření o plagiátorství je od mojí osoby čistě subjektiv</w:t>
      </w:r>
      <w:r>
        <w:t xml:space="preserve">ním názorem vedoucího bakalářské </w:t>
      </w:r>
      <w:r w:rsidRPr="006F3780">
        <w:t>práce.  Účastnil jsem se přímo vzniku závěrečné práce a mohu potvrdit, že si nejsem vědom plagiátorství. Myslím však, že takové posouzení patří spíše teoretikům a v současné době ještě více copywrighterům. Z mého pohledu když autor přejme myšlenku či formu a zpracuje ji ze svého úhlu pohledu bez přímé loupeže, je dílo vždy autorské.</w:t>
      </w:r>
    </w:p>
    <w:p w:rsidR="008B5FA6" w:rsidRPr="00207C1D" w:rsidRDefault="008B5FA6" w:rsidP="008B5FA6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2A52D1" w:rsidRPr="00D30210" w:rsidRDefault="002A52D1" w:rsidP="002A52D1">
      <w:pPr>
        <w:pStyle w:val="Standard"/>
        <w:rPr>
          <w:rFonts w:asciiTheme="minorHAnsi" w:hAnsiTheme="minorHAnsi" w:cstheme="minorHAnsi"/>
          <w:sz w:val="22"/>
          <w:szCs w:val="22"/>
          <w:lang w:val="cs-CZ"/>
        </w:rPr>
      </w:pPr>
      <w:r w:rsidRPr="00D30210">
        <w:rPr>
          <w:rFonts w:asciiTheme="minorHAnsi" w:hAnsiTheme="minorHAnsi" w:cstheme="minorHAnsi"/>
          <w:sz w:val="22"/>
          <w:szCs w:val="22"/>
          <w:lang w:val="cs-CZ"/>
        </w:rPr>
        <w:t xml:space="preserve">Hodně si vážím každého kroku na tenký led. Michaela nepatří mezi autory, od kterých bych to čekal. U bakalářské práce jsem očekával až schematické řešení a postup. Autorka z velké části zůstává stále nepopsanou tabulí, což vnímám jako možnost k vývoji do magisterského studia.  Můžu tedy jen doufat, že zápal zůstane – a když zůstane, musí to pak zákonitě přijít. Cest, jak toho dosáhnout je více, ale ta nejzásadnější je, že nepovedeme jen my Michaelu, ale i ona nás. </w:t>
      </w:r>
    </w:p>
    <w:p w:rsidR="002A52D1" w:rsidRPr="00D30210" w:rsidRDefault="002A52D1" w:rsidP="002A52D1">
      <w:pPr>
        <w:pStyle w:val="Standard"/>
        <w:rPr>
          <w:rFonts w:asciiTheme="minorHAnsi" w:hAnsiTheme="minorHAnsi" w:cstheme="minorHAnsi"/>
          <w:sz w:val="22"/>
          <w:szCs w:val="22"/>
          <w:lang w:val="cs-CZ"/>
        </w:rPr>
      </w:pPr>
    </w:p>
    <w:p w:rsidR="002A52D1" w:rsidRPr="00D30210" w:rsidRDefault="002A52D1" w:rsidP="002A52D1">
      <w:pPr>
        <w:pStyle w:val="Standard"/>
        <w:rPr>
          <w:rFonts w:asciiTheme="minorHAnsi" w:hAnsiTheme="minorHAnsi" w:cstheme="minorHAnsi"/>
          <w:sz w:val="22"/>
          <w:szCs w:val="22"/>
          <w:lang w:val="cs-CZ"/>
        </w:rPr>
      </w:pPr>
      <w:r w:rsidRPr="00D30210">
        <w:rPr>
          <w:rFonts w:asciiTheme="minorHAnsi" w:hAnsiTheme="minorHAnsi" w:cstheme="minorHAnsi"/>
          <w:sz w:val="22"/>
          <w:szCs w:val="22"/>
          <w:lang w:val="cs-CZ"/>
        </w:rPr>
        <w:t xml:space="preserve">Práci hodnotím: Velmi dobře </w:t>
      </w:r>
    </w:p>
    <w:p w:rsid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2A52D1" w:rsidRDefault="002A52D1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2A52D1" w:rsidRDefault="002A52D1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2A52D1" w:rsidRDefault="002A52D1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2A52D1" w:rsidRDefault="002A52D1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2A52D1" w:rsidRDefault="002A52D1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2A52D1" w:rsidRDefault="002A52D1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2A52D1" w:rsidRDefault="002A52D1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2A52D1" w:rsidRPr="00141626" w:rsidRDefault="002A52D1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 w:rsidSect="00DC79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038" w:rsidRDefault="00B26038" w:rsidP="00460AEB">
      <w:pPr>
        <w:spacing w:after="0" w:line="240" w:lineRule="auto"/>
      </w:pPr>
      <w:r>
        <w:separator/>
      </w:r>
    </w:p>
  </w:endnote>
  <w:endnote w:type="continuationSeparator" w:id="0">
    <w:p w:rsidR="00B26038" w:rsidRDefault="00B26038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DC4F08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11038A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038" w:rsidRDefault="00B26038" w:rsidP="00460AEB">
      <w:pPr>
        <w:spacing w:after="0" w:line="240" w:lineRule="auto"/>
      </w:pPr>
      <w:r>
        <w:separator/>
      </w:r>
    </w:p>
  </w:footnote>
  <w:footnote w:type="continuationSeparator" w:id="0">
    <w:p w:rsidR="00B26038" w:rsidRDefault="00B26038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4A5"/>
    <w:rsid w:val="00014AB5"/>
    <w:rsid w:val="0001516D"/>
    <w:rsid w:val="000527CE"/>
    <w:rsid w:val="00063F49"/>
    <w:rsid w:val="000C6B14"/>
    <w:rsid w:val="0011038A"/>
    <w:rsid w:val="00134160"/>
    <w:rsid w:val="00141626"/>
    <w:rsid w:val="00186DBE"/>
    <w:rsid w:val="001C08A9"/>
    <w:rsid w:val="00207C1D"/>
    <w:rsid w:val="00215160"/>
    <w:rsid w:val="00287C07"/>
    <w:rsid w:val="002A52D1"/>
    <w:rsid w:val="002D7DC2"/>
    <w:rsid w:val="002E1865"/>
    <w:rsid w:val="002E60F3"/>
    <w:rsid w:val="002F1174"/>
    <w:rsid w:val="0031360B"/>
    <w:rsid w:val="00396AC3"/>
    <w:rsid w:val="003A054A"/>
    <w:rsid w:val="003B39DA"/>
    <w:rsid w:val="003D314F"/>
    <w:rsid w:val="00421FCC"/>
    <w:rsid w:val="0043123C"/>
    <w:rsid w:val="00460AEB"/>
    <w:rsid w:val="00461C4A"/>
    <w:rsid w:val="004C0F89"/>
    <w:rsid w:val="004D54DA"/>
    <w:rsid w:val="004E4EC6"/>
    <w:rsid w:val="004F1712"/>
    <w:rsid w:val="004F59C0"/>
    <w:rsid w:val="00520D9A"/>
    <w:rsid w:val="005921B3"/>
    <w:rsid w:val="005A0DC0"/>
    <w:rsid w:val="005B6225"/>
    <w:rsid w:val="005D0E0B"/>
    <w:rsid w:val="005D430F"/>
    <w:rsid w:val="00600044"/>
    <w:rsid w:val="00600E53"/>
    <w:rsid w:val="00640DAE"/>
    <w:rsid w:val="0064658D"/>
    <w:rsid w:val="006770C2"/>
    <w:rsid w:val="00682524"/>
    <w:rsid w:val="006D0B29"/>
    <w:rsid w:val="006D62B6"/>
    <w:rsid w:val="00724F95"/>
    <w:rsid w:val="00766811"/>
    <w:rsid w:val="007A12EB"/>
    <w:rsid w:val="007B3AAE"/>
    <w:rsid w:val="008B5FA6"/>
    <w:rsid w:val="008E0298"/>
    <w:rsid w:val="008E6DD8"/>
    <w:rsid w:val="00926698"/>
    <w:rsid w:val="00980D7C"/>
    <w:rsid w:val="009E327B"/>
    <w:rsid w:val="009F029A"/>
    <w:rsid w:val="00A478A6"/>
    <w:rsid w:val="00A653E5"/>
    <w:rsid w:val="00A66E29"/>
    <w:rsid w:val="00A77474"/>
    <w:rsid w:val="00AA1DDE"/>
    <w:rsid w:val="00AC7670"/>
    <w:rsid w:val="00B26038"/>
    <w:rsid w:val="00B3473D"/>
    <w:rsid w:val="00B5155A"/>
    <w:rsid w:val="00B856CB"/>
    <w:rsid w:val="00BC03F9"/>
    <w:rsid w:val="00BD3085"/>
    <w:rsid w:val="00BF2AD7"/>
    <w:rsid w:val="00C4386B"/>
    <w:rsid w:val="00C52FDA"/>
    <w:rsid w:val="00C74FBF"/>
    <w:rsid w:val="00C777A5"/>
    <w:rsid w:val="00C9254F"/>
    <w:rsid w:val="00CA2790"/>
    <w:rsid w:val="00CF46DD"/>
    <w:rsid w:val="00D06404"/>
    <w:rsid w:val="00D25461"/>
    <w:rsid w:val="00DB6E8A"/>
    <w:rsid w:val="00DC4F08"/>
    <w:rsid w:val="00DC7997"/>
    <w:rsid w:val="00E221F4"/>
    <w:rsid w:val="00E37749"/>
    <w:rsid w:val="00E40067"/>
    <w:rsid w:val="00E5567E"/>
    <w:rsid w:val="00F24FCD"/>
    <w:rsid w:val="00F5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749C2-42B0-4B3C-9F90-4975AC04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customStyle="1" w:styleId="Standard">
    <w:name w:val="Standard"/>
    <w:rsid w:val="002A52D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2</cp:revision>
  <dcterms:created xsi:type="dcterms:W3CDTF">2020-08-17T15:43:00Z</dcterms:created>
  <dcterms:modified xsi:type="dcterms:W3CDTF">2020-08-17T15:43:00Z</dcterms:modified>
</cp:coreProperties>
</file>