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ální"/>
        <w:rPr>
          <w:sz w:val="22"/>
          <w:szCs w:val="22"/>
          <w:rtl w:val="0"/>
        </w:rPr>
      </w:pPr>
      <w:r>
        <w:rPr>
          <w:sz w:val="24"/>
          <w:szCs w:val="24"/>
          <w:rtl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-625475</wp:posOffset>
            </wp:positionH>
            <wp:positionV relativeFrom="line">
              <wp:posOffset>-633095</wp:posOffset>
            </wp:positionV>
            <wp:extent cx="2232662" cy="1059181"/>
            <wp:effectExtent l="0" t="0" r="0" b="0"/>
            <wp:wrapNone/>
            <wp:docPr id="1073741825" name="officeArt object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logoFDU_cz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2" cy="1059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ální"/>
        <w:spacing w:after="120" w:line="360" w:lineRule="auto"/>
        <w:jc w:val="center"/>
        <w:rPr>
          <w:rFonts w:ascii="Arial"/>
          <w:b w:val="1"/>
          <w:bCs w:val="1"/>
          <w:sz w:val="28"/>
          <w:szCs w:val="28"/>
        </w:rPr>
      </w:pPr>
    </w:p>
    <w:p>
      <w:pPr>
        <w:pStyle w:val="Normální"/>
        <w:spacing w:after="120" w:line="360" w:lineRule="auto"/>
        <w:jc w:val="center"/>
        <w:rPr>
          <w:rFonts w:ascii="Arial" w:cs="Arial" w:hAnsi="Arial" w:eastAsia="Arial"/>
          <w:sz w:val="44"/>
          <w:szCs w:val="44"/>
        </w:rPr>
      </w:pPr>
      <w:r>
        <w:rPr>
          <w:rFonts w:ascii="Arial"/>
          <w:sz w:val="44"/>
          <w:szCs w:val="44"/>
          <w:rtl w:val="0"/>
        </w:rPr>
        <w:t>Protokol o hodnocen</w:t>
      </w:r>
      <w:r>
        <w:rPr>
          <w:rFonts w:hAnsi="Arial" w:hint="default"/>
          <w:sz w:val="44"/>
          <w:szCs w:val="44"/>
          <w:rtl w:val="0"/>
        </w:rPr>
        <w:t>í</w:t>
      </w:r>
    </w:p>
    <w:p>
      <w:pPr>
        <w:pStyle w:val="Normální"/>
        <w:spacing w:after="120" w:line="360" w:lineRule="auto"/>
        <w:jc w:val="center"/>
        <w:rPr>
          <w:rFonts w:ascii="Arial" w:cs="Arial" w:hAnsi="Arial" w:eastAsia="Arial"/>
          <w:sz w:val="44"/>
          <w:szCs w:val="44"/>
        </w:rPr>
      </w:pPr>
      <w:r>
        <w:rPr>
          <w:rFonts w:ascii="Arial"/>
          <w:sz w:val="44"/>
          <w:szCs w:val="44"/>
          <w:rtl w:val="0"/>
        </w:rPr>
        <w:t>kvalifika</w:t>
      </w:r>
      <w:r>
        <w:rPr>
          <w:rFonts w:hAnsi="Arial" w:hint="default"/>
          <w:sz w:val="44"/>
          <w:szCs w:val="44"/>
          <w:rtl w:val="0"/>
        </w:rPr>
        <w:t>č</w:t>
      </w:r>
      <w:r>
        <w:rPr>
          <w:rFonts w:ascii="Arial"/>
          <w:sz w:val="44"/>
          <w:szCs w:val="44"/>
          <w:rtl w:val="0"/>
        </w:rPr>
        <w:t>n</w:t>
      </w:r>
      <w:r>
        <w:rPr>
          <w:rFonts w:hAnsi="Arial" w:hint="default"/>
          <w:sz w:val="44"/>
          <w:szCs w:val="44"/>
          <w:rtl w:val="0"/>
        </w:rPr>
        <w:t xml:space="preserve">í </w:t>
      </w:r>
      <w:r>
        <w:rPr>
          <w:rFonts w:ascii="Arial"/>
          <w:sz w:val="44"/>
          <w:szCs w:val="44"/>
          <w:rtl w:val="0"/>
        </w:rPr>
        <w:t>pr</w:t>
      </w:r>
      <w:r>
        <w:rPr>
          <w:rFonts w:hAnsi="Arial" w:hint="default"/>
          <w:sz w:val="44"/>
          <w:szCs w:val="44"/>
          <w:rtl w:val="0"/>
        </w:rPr>
        <w:t>á</w:t>
      </w:r>
      <w:r>
        <w:rPr>
          <w:rFonts w:ascii="Arial"/>
          <w:sz w:val="44"/>
          <w:szCs w:val="44"/>
          <w:rtl w:val="0"/>
        </w:rPr>
        <w:t xml:space="preserve">ce </w:t>
      </w:r>
    </w:p>
    <w:p>
      <w:pPr>
        <w:pStyle w:val="Normální"/>
        <w:spacing w:after="120"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  <w:lang w:val="da-DK"/>
        </w:rPr>
        <w:t>zev diplomov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  <w:lang w:val="de-DE"/>
        </w:rPr>
        <w:t>ce: Autorsk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>kniha</w:t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ci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edlo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</w:rPr>
        <w:t>il student: BcA. Jan CHABR</w:t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  <w:tab/>
        <w:tab/>
        <w:tab/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  <w:lang w:val="nl-NL"/>
        </w:rPr>
        <w:t>Studijn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obor a specializace:</w:t>
      </w:r>
      <w:r>
        <w:rPr>
          <w:rFonts w:ascii="Garamond"/>
          <w:sz w:val="24"/>
          <w:szCs w:val="24"/>
          <w:rtl w:val="0"/>
        </w:rPr>
        <w:t xml:space="preserve"> </w:t>
      </w:r>
      <w:r>
        <w:rPr>
          <w:rFonts w:ascii="Garamond"/>
          <w:b w:val="1"/>
          <w:bCs w:val="1"/>
          <w:sz w:val="24"/>
          <w:szCs w:val="24"/>
          <w:rtl w:val="0"/>
        </w:rPr>
        <w:t>Ilustrace a grafick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Garamond"/>
          <w:b w:val="1"/>
          <w:bCs w:val="1"/>
          <w:sz w:val="24"/>
          <w:szCs w:val="24"/>
          <w:rtl w:val="0"/>
        </w:rPr>
        <w:t>design, specializace Grafick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Garamond"/>
          <w:b w:val="1"/>
          <w:bCs w:val="1"/>
          <w:sz w:val="24"/>
          <w:szCs w:val="24"/>
          <w:rtl w:val="0"/>
        </w:rPr>
        <w:t>design</w:t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  <w:u w:val="single"/>
        </w:rPr>
      </w:pP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Hodnocen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vedouc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ho 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ce </w:t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ci hodnotil: </w:t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doc. MgA. Krist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na Fi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erov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  <w:lang w:val="da-DK"/>
        </w:rPr>
        <w:t>Karetn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 š</w:t>
      </w:r>
      <w:r>
        <w:rPr>
          <w:rFonts w:ascii="Garamond"/>
          <w:b w:val="1"/>
          <w:bCs w:val="1"/>
          <w:sz w:val="24"/>
          <w:szCs w:val="24"/>
          <w:rtl w:val="0"/>
          <w:lang w:val="en-US"/>
        </w:rPr>
        <w:t>ifrovac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hra inspirovan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>dramatem R.U.R., snaha o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esunut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 č</w:t>
      </w:r>
      <w:r>
        <w:rPr>
          <w:rFonts w:ascii="Garamond"/>
          <w:b w:val="1"/>
          <w:bCs w:val="1"/>
          <w:sz w:val="24"/>
          <w:szCs w:val="24"/>
          <w:rtl w:val="0"/>
        </w:rPr>
        <w:t>ten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ář</w:t>
      </w:r>
      <w:r>
        <w:rPr>
          <w:rFonts w:ascii="Garamond"/>
          <w:b w:val="1"/>
          <w:bCs w:val="1"/>
          <w:sz w:val="24"/>
          <w:szCs w:val="24"/>
          <w:rtl w:val="0"/>
        </w:rPr>
        <w:t>e do dystopick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budoucnosti, 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>ma robotiky a sp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sa sv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ta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… 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to je jen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čá</w:t>
      </w:r>
      <w:r>
        <w:rPr>
          <w:rFonts w:ascii="Garamond"/>
          <w:b w:val="1"/>
          <w:bCs w:val="1"/>
          <w:sz w:val="24"/>
          <w:szCs w:val="24"/>
          <w:rtl w:val="0"/>
        </w:rPr>
        <w:t>st toho, co se diplomant pokusil vm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stnat do sv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z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re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ce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… </w:t>
      </w:r>
      <w:r>
        <w:rPr>
          <w:rFonts w:ascii="Garamond"/>
          <w:b w:val="1"/>
          <w:bCs w:val="1"/>
          <w:sz w:val="24"/>
          <w:szCs w:val="24"/>
          <w:rtl w:val="0"/>
        </w:rPr>
        <w:t>to, jist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Garamond"/>
          <w:b w:val="1"/>
          <w:bCs w:val="1"/>
          <w:sz w:val="24"/>
          <w:szCs w:val="24"/>
          <w:rtl w:val="0"/>
        </w:rPr>
        <w:t>uzn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te, nejsou mal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c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le. Jan Chabr se ale 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ce a 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zev neb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l nikdy, neb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l se ani experimentovat a jeho pozitivn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ří</w:t>
      </w:r>
      <w:r>
        <w:rPr>
          <w:rFonts w:ascii="Garamond"/>
          <w:b w:val="1"/>
          <w:bCs w:val="1"/>
          <w:sz w:val="24"/>
          <w:szCs w:val="24"/>
          <w:rtl w:val="0"/>
        </w:rPr>
        <w:t>stup ke 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em zadan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m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ú</w:t>
      </w:r>
      <w:r>
        <w:rPr>
          <w:rFonts w:ascii="Garamond"/>
          <w:b w:val="1"/>
          <w:bCs w:val="1"/>
          <w:sz w:val="24"/>
          <w:szCs w:val="24"/>
          <w:rtl w:val="0"/>
        </w:rPr>
        <w:t>kol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ů</w:t>
      </w:r>
      <w:r>
        <w:rPr>
          <w:rFonts w:ascii="Garamond"/>
          <w:b w:val="1"/>
          <w:bCs w:val="1"/>
          <w:sz w:val="24"/>
          <w:szCs w:val="24"/>
          <w:rtl w:val="0"/>
        </w:rPr>
        <w:t>m byl pro 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s pedagogy 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  <w:lang w:val="es-ES_tradnl"/>
        </w:rPr>
        <w:t>dy radost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. Nav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c 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, narozd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l od 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iny student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ů</w:t>
      </w:r>
      <w:r>
        <w:rPr>
          <w:rFonts w:ascii="Garamond"/>
          <w:b w:val="1"/>
          <w:bCs w:val="1"/>
          <w:sz w:val="24"/>
          <w:szCs w:val="24"/>
          <w:rtl w:val="0"/>
        </w:rPr>
        <w:t>, je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jednu schopnost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Garamond"/>
          <w:b w:val="1"/>
          <w:bCs w:val="1"/>
          <w:sz w:val="24"/>
          <w:szCs w:val="24"/>
          <w:rtl w:val="0"/>
        </w:rPr>
        <w:t>je to velmi zru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Garamond"/>
          <w:b w:val="1"/>
          <w:bCs w:val="1"/>
          <w:sz w:val="24"/>
          <w:szCs w:val="24"/>
          <w:rtl w:val="0"/>
        </w:rPr>
        <w:t>ilustr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tor, co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ž </w:t>
      </w:r>
      <w:r>
        <w:rPr>
          <w:rFonts w:ascii="Garamond"/>
          <w:b w:val="1"/>
          <w:bCs w:val="1"/>
          <w:sz w:val="24"/>
          <w:szCs w:val="24"/>
          <w:rtl w:val="0"/>
        </w:rPr>
        <w:t>b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hem studia mnohokr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  <w:lang w:val="nl-NL"/>
        </w:rPr>
        <w:t>t z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ú</w:t>
      </w:r>
      <w:r>
        <w:rPr>
          <w:rFonts w:ascii="Garamond"/>
          <w:b w:val="1"/>
          <w:bCs w:val="1"/>
          <w:sz w:val="24"/>
          <w:szCs w:val="24"/>
          <w:rtl w:val="0"/>
        </w:rPr>
        <w:t>ro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il ku sv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>mu prosp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  <w:lang w:val="sv-SE"/>
        </w:rPr>
        <w:t>chu. Grafick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zpracov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etick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>ho kodexu pro univerzitu, je postaveno 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Garamond"/>
          <w:b w:val="1"/>
          <w:bCs w:val="1"/>
          <w:sz w:val="24"/>
          <w:szCs w:val="24"/>
          <w:rtl w:val="0"/>
        </w:rPr>
        <w:t>na ilustrac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ch a 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padech Honzy. 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echny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koln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projekty, kter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  <w:lang w:val="da-DK"/>
        </w:rPr>
        <w:t>student ud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lal 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ly krajn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Garamond"/>
          <w:b w:val="1"/>
          <w:bCs w:val="1"/>
          <w:sz w:val="24"/>
          <w:szCs w:val="24"/>
          <w:rtl w:val="0"/>
        </w:rPr>
        <w:t>individualistickou podobu a k tomu je nutno je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dodat,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</w:rPr>
        <w:t>e Jan Chabr je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irozen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Garamond"/>
          <w:b w:val="1"/>
          <w:bCs w:val="1"/>
          <w:sz w:val="24"/>
          <w:szCs w:val="24"/>
          <w:rtl w:val="0"/>
        </w:rPr>
        <w:t>inteligentn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osobnost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. I nyn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ed sebou 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me z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re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nou 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ci, za 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íž </w:t>
      </w:r>
      <w:r>
        <w:rPr>
          <w:rFonts w:ascii="Garamond"/>
          <w:b w:val="1"/>
          <w:bCs w:val="1"/>
          <w:sz w:val="24"/>
          <w:szCs w:val="24"/>
          <w:rtl w:val="0"/>
        </w:rPr>
        <w:t>tu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ší</w:t>
      </w:r>
      <w:r>
        <w:rPr>
          <w:rFonts w:ascii="Garamond"/>
          <w:b w:val="1"/>
          <w:bCs w:val="1"/>
          <w:sz w:val="24"/>
          <w:szCs w:val="24"/>
          <w:rtl w:val="0"/>
        </w:rPr>
        <w:t>me tvo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iv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>ho a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em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ýš</w:t>
      </w:r>
      <w:r>
        <w:rPr>
          <w:rFonts w:ascii="Garamond"/>
          <w:b w:val="1"/>
          <w:bCs w:val="1"/>
          <w:sz w:val="24"/>
          <w:szCs w:val="24"/>
          <w:rtl w:val="0"/>
        </w:rPr>
        <w:t>liv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ho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lov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ka.</w:t>
      </w: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hAnsi="Garamond" w:hint="default"/>
          <w:b w:val="1"/>
          <w:bCs w:val="1"/>
          <w:sz w:val="24"/>
          <w:szCs w:val="24"/>
          <w:rtl w:val="0"/>
        </w:rPr>
        <w:t>Ú</w:t>
      </w:r>
      <w:r>
        <w:rPr>
          <w:rFonts w:ascii="Garamond"/>
          <w:b w:val="1"/>
          <w:bCs w:val="1"/>
          <w:sz w:val="24"/>
          <w:szCs w:val="24"/>
          <w:rtl w:val="0"/>
        </w:rPr>
        <w:t>nikov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hry, neboli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„ú</w:t>
      </w:r>
      <w:r>
        <w:rPr>
          <w:rFonts w:ascii="Garamond"/>
          <w:b w:val="1"/>
          <w:bCs w:val="1"/>
          <w:sz w:val="24"/>
          <w:szCs w:val="24"/>
          <w:rtl w:val="0"/>
        </w:rPr>
        <w:t>nikovky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“ 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jsou v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esku popul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rn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volno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asovou aktivitou. Jde </w:t>
      </w: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o spole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enskou hru, kdy se dobrovoln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Garamond"/>
          <w:b w:val="1"/>
          <w:bCs w:val="1"/>
          <w:sz w:val="24"/>
          <w:szCs w:val="24"/>
          <w:rtl w:val="0"/>
        </w:rPr>
        <w:t>nech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te zav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ří</w:t>
      </w:r>
      <w:r>
        <w:rPr>
          <w:rFonts w:ascii="Garamond"/>
          <w:b w:val="1"/>
          <w:bCs w:val="1"/>
          <w:sz w:val="24"/>
          <w:szCs w:val="24"/>
          <w:rtl w:val="0"/>
          <w:lang w:val="pt-PT"/>
        </w:rPr>
        <w:t>t do 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jak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>ho prostoru, odkud se mus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te v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asov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>m limitu dostat, k tomu hr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áčů</w:t>
      </w:r>
      <w:r>
        <w:rPr>
          <w:rFonts w:ascii="Garamond"/>
          <w:b w:val="1"/>
          <w:bCs w:val="1"/>
          <w:sz w:val="24"/>
          <w:szCs w:val="24"/>
          <w:rtl w:val="0"/>
          <w:lang w:val="it-IT"/>
        </w:rPr>
        <w:t>m dopom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ůž</w:t>
      </w:r>
      <w:r>
        <w:rPr>
          <w:rFonts w:ascii="Garamond"/>
          <w:b w:val="1"/>
          <w:bCs w:val="1"/>
          <w:sz w:val="24"/>
          <w:szCs w:val="24"/>
          <w:rtl w:val="0"/>
        </w:rPr>
        <w:t>e vylu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>bus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ů</w:t>
      </w:r>
      <w:r>
        <w:rPr>
          <w:rFonts w:ascii="Garamond"/>
          <w:b w:val="1"/>
          <w:bCs w:val="1"/>
          <w:sz w:val="24"/>
          <w:szCs w:val="24"/>
          <w:rtl w:val="0"/>
        </w:rPr>
        <w:t>. Hru takov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>ho typu, ale v ti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form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, 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me nyn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  <w:lang w:val="nl-NL"/>
        </w:rPr>
        <w:t>ed sebou.</w:t>
      </w: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 xml:space="preserve">Jan Chabr se rozhodl,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</w:rPr>
        <w:t>e nezpracuje klasickou knihu s pevnou vazbou, kter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by byla </w:t>
      </w: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z hlediska funk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nosti pro hru problematick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, ale zvolil karty, kter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hr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áč </w:t>
      </w:r>
      <w:r>
        <w:rPr>
          <w:rFonts w:ascii="Garamond"/>
          <w:b w:val="1"/>
          <w:bCs w:val="1"/>
          <w:sz w:val="24"/>
          <w:szCs w:val="24"/>
          <w:rtl w:val="0"/>
        </w:rPr>
        <w:t>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ůž</w:t>
      </w:r>
      <w:r>
        <w:rPr>
          <w:rFonts w:ascii="Garamond"/>
          <w:b w:val="1"/>
          <w:bCs w:val="1"/>
          <w:sz w:val="24"/>
          <w:szCs w:val="24"/>
          <w:rtl w:val="0"/>
        </w:rPr>
        <w:t>e svobodn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Garamond"/>
          <w:b w:val="1"/>
          <w:bCs w:val="1"/>
          <w:sz w:val="24"/>
          <w:szCs w:val="24"/>
          <w:rtl w:val="0"/>
        </w:rPr>
        <w:t>rozlo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>it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ed sebou a nemus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se zdr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</w:rPr>
        <w:t>ovat a dekoncentrovat opakovan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  <w:lang w:val="de-DE"/>
        </w:rPr>
        <w:t>m obracen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m list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ů</w:t>
      </w:r>
      <w:r>
        <w:rPr>
          <w:rFonts w:ascii="Garamond"/>
          <w:b w:val="1"/>
          <w:bCs w:val="1"/>
          <w:sz w:val="24"/>
          <w:szCs w:val="24"/>
          <w:rtl w:val="0"/>
        </w:rPr>
        <w:t>.</w:t>
      </w: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Hra je experimentem i po technologick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str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  <w:lang w:val="sv-SE"/>
        </w:rPr>
        <w:t>nce, polygrafick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m zpracov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m se vymyk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, silikonov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Garamond"/>
          <w:b w:val="1"/>
          <w:bCs w:val="1"/>
          <w:sz w:val="24"/>
          <w:szCs w:val="24"/>
          <w:rtl w:val="0"/>
          <w:lang w:val="it-IT"/>
        </w:rPr>
        <w:t>obal si diplomant s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m vyrobil, tisk je na 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ů</w:t>
      </w:r>
      <w:r>
        <w:rPr>
          <w:rFonts w:ascii="Garamond"/>
          <w:b w:val="1"/>
          <w:bCs w:val="1"/>
          <w:sz w:val="24"/>
          <w:szCs w:val="24"/>
          <w:rtl w:val="0"/>
        </w:rPr>
        <w:t>hledn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>m materi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lu. Mimo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řá</w:t>
      </w:r>
      <w:r>
        <w:rPr>
          <w:rFonts w:ascii="Garamond"/>
          <w:b w:val="1"/>
          <w:bCs w:val="1"/>
          <w:sz w:val="24"/>
          <w:szCs w:val="24"/>
          <w:rtl w:val="0"/>
        </w:rPr>
        <w:t>dnost pou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</w:rPr>
        <w:t>it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ch materi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l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ů</w:t>
      </w:r>
      <w:r>
        <w:rPr>
          <w:rFonts w:ascii="Garamond"/>
          <w:b w:val="1"/>
          <w:bCs w:val="1"/>
          <w:sz w:val="24"/>
          <w:szCs w:val="24"/>
          <w:rtl w:val="0"/>
        </w:rPr>
        <w:t>, kter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na sebe autor chyt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e vrstv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nech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>hr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áč</w:t>
      </w:r>
      <w:r>
        <w:rPr>
          <w:rFonts w:ascii="Garamond"/>
          <w:b w:val="1"/>
          <w:bCs w:val="1"/>
          <w:sz w:val="24"/>
          <w:szCs w:val="24"/>
          <w:rtl w:val="0"/>
        </w:rPr>
        <w:t>e objevovat nov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a nov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dimenze. A o tom cel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hra je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Garamond"/>
          <w:b w:val="1"/>
          <w:bCs w:val="1"/>
          <w:sz w:val="24"/>
          <w:szCs w:val="24"/>
          <w:rtl w:val="0"/>
        </w:rPr>
        <w:t>hledat a objevovat. Pou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</w:rPr>
        <w:t>it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materi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lu je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esv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d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iv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>, hra poslou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ží 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kolika generac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  <w:lang w:val="sv-SE"/>
        </w:rPr>
        <w:t>m. Grafick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 ú</w:t>
      </w:r>
      <w:r>
        <w:rPr>
          <w:rFonts w:ascii="Garamond"/>
          <w:b w:val="1"/>
          <w:bCs w:val="1"/>
          <w:sz w:val="24"/>
          <w:szCs w:val="24"/>
          <w:rtl w:val="0"/>
        </w:rPr>
        <w:t>prava dokonale napl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ň</w:t>
      </w:r>
      <w:r>
        <w:rPr>
          <w:rFonts w:ascii="Garamond"/>
          <w:b w:val="1"/>
          <w:bCs w:val="1"/>
          <w:sz w:val="24"/>
          <w:szCs w:val="24"/>
          <w:rtl w:val="0"/>
        </w:rPr>
        <w:t>uje z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r hry ur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pro c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lovou skupinu.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smo se dob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e propojuje s dramatick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mi ilustracemi v jeden celek. Z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re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>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ce Jana Chabra je d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lem, za kter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m se skr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</w:rPr>
        <w:t>mnoho 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tvarn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ce a na prvn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pohled vybo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uje svou hravost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a origin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ln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m zpracov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m.</w:t>
      </w: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born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Fonts w:ascii="Garamond"/>
          <w:b w:val="1"/>
          <w:bCs w:val="1"/>
          <w:sz w:val="24"/>
          <w:szCs w:val="24"/>
          <w:rtl w:val="0"/>
        </w:rPr>
        <w:t>je zpracov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na 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éž </w:t>
      </w:r>
      <w:r>
        <w:rPr>
          <w:rFonts w:ascii="Garamond"/>
          <w:b w:val="1"/>
          <w:bCs w:val="1"/>
          <w:sz w:val="24"/>
          <w:szCs w:val="24"/>
          <w:rtl w:val="0"/>
        </w:rPr>
        <w:t>teoretick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 čá</w:t>
      </w:r>
      <w:r>
        <w:rPr>
          <w:rFonts w:ascii="Garamond"/>
          <w:b w:val="1"/>
          <w:bCs w:val="1"/>
          <w:sz w:val="24"/>
          <w:szCs w:val="24"/>
          <w:rtl w:val="0"/>
          <w:lang w:val="de-DE"/>
        </w:rPr>
        <w:t>st diplomov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  <w:lang w:val="de-DE"/>
        </w:rPr>
        <w:t>ce. Honzu 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me 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di pro jeho laskavou skromnost a pracovn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nasazen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se kter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m 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el i do tohoto z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re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é</w:t>
      </w:r>
      <w:r>
        <w:rPr>
          <w:rFonts w:ascii="Garamond"/>
          <w:b w:val="1"/>
          <w:bCs w:val="1"/>
          <w:sz w:val="24"/>
          <w:szCs w:val="24"/>
          <w:rtl w:val="0"/>
        </w:rPr>
        <w:t>ho projektu.</w:t>
      </w: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Jedn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Garamond"/>
          <w:b w:val="1"/>
          <w:bCs w:val="1"/>
          <w:sz w:val="24"/>
          <w:szCs w:val="24"/>
          <w:rtl w:val="0"/>
          <w:lang w:val="pt-PT"/>
        </w:rPr>
        <w:t>se o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ů</w:t>
      </w:r>
      <w:r>
        <w:rPr>
          <w:rFonts w:ascii="Garamond"/>
          <w:b w:val="1"/>
          <w:bCs w:val="1"/>
          <w:sz w:val="24"/>
          <w:szCs w:val="24"/>
          <w:rtl w:val="0"/>
        </w:rPr>
        <w:t>vodn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a nezam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  <w:r>
        <w:rPr>
          <w:rFonts w:ascii="Garamond"/>
          <w:b w:val="1"/>
          <w:bCs w:val="1"/>
          <w:sz w:val="24"/>
          <w:szCs w:val="24"/>
          <w:rtl w:val="0"/>
        </w:rPr>
        <w:t>niteln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autorsk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d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lo.</w:t>
      </w: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ascii="Garamond" w:cs="Garamond" w:hAnsi="Garamond" w:eastAsia="Garamond"/>
          <w:i w:val="1"/>
          <w:i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  <w:lang w:val="it-IT"/>
        </w:rPr>
        <w:t>Doporu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č</w:t>
      </w:r>
      <w:r>
        <w:rPr>
          <w:rFonts w:ascii="Garamond"/>
          <w:b w:val="1"/>
          <w:bCs w:val="1"/>
          <w:sz w:val="24"/>
          <w:szCs w:val="24"/>
          <w:rtl w:val="0"/>
        </w:rPr>
        <w:t>uji hodnocen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: 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born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ě</w:t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Datum:</w:t>
        <w:tab/>
        <w:t>19. 7. 2020</w:t>
        <w:tab/>
        <w:tab/>
        <w:tab/>
        <w:tab/>
        <w:t>Podpis:</w:t>
        <w:tab/>
      </w:r>
    </w:p>
    <w:p>
      <w:pPr>
        <w:pStyle w:val="Normální"/>
      </w:pPr>
      <w:r>
        <w:rPr>
          <w:rFonts w:ascii="Garamond" w:cs="Garamond" w:hAnsi="Garamond" w:eastAsia="Garamond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patí"/>
      <w:tabs>
        <w:tab w:val="right" w:pos="9046"/>
        <w:tab w:val="clear" w:pos="9072"/>
      </w:tabs>
      <w:jc w:val="right"/>
    </w:pPr>
    <w:r>
      <w:rPr>
        <w:rFonts w:ascii="Arial"/>
        <w:sz w:val="22"/>
        <w:szCs w:val="22"/>
        <w:rtl w:val="0"/>
      </w:rPr>
      <w:fldChar w:fldCharType="begin" w:fldLock="0"/>
    </w:r>
    <w:r>
      <w:rPr>
        <w:rFonts w:ascii="Arial"/>
        <w:sz w:val="22"/>
        <w:szCs w:val="22"/>
        <w:rtl w:val="0"/>
      </w:rPr>
      <w:t xml:space="preserve"> PAGE </w:t>
    </w:r>
    <w:r>
      <w:rPr>
        <w:rFonts w:ascii="Arial"/>
        <w:sz w:val="22"/>
        <w:szCs w:val="22"/>
        <w:rtl w:val="0"/>
      </w:rPr>
      <w:fldChar w:fldCharType="separate" w:fldLock="0"/>
    </w:r>
    <w:r>
      <w:rPr>
        <w:rFonts w:ascii="Arial"/>
        <w:sz w:val="22"/>
        <w:szCs w:val="22"/>
        <w:rtl w:val="0"/>
      </w:rPr>
      <w:t>1</w:t>
    </w:r>
    <w:r>
      <w:rPr>
        <w:rFonts w:ascii="Arial"/>
        <w:sz w:val="22"/>
        <w:szCs w:val="22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Zápatí">
    <w:name w:val="Zápatí"/>
    <w:next w:val="Zápatí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