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kvalifikační práce </w:t>
      </w: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diplomové práce: Autorská kniha</w:t>
      </w: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BcA. Jan CHABR</w:t>
      </w: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Ilustrace a grafický design, specializace Grafický design</w:t>
      </w: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Posudek oponenta práce </w:t>
      </w: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Práci hodnotil: </w:t>
      </w: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Mgr. Martin Vaňo</w:t>
      </w:r>
    </w:p>
    <w:p w:rsidR="00797B0C" w:rsidRDefault="00E17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Cíl práce byl dle mého názoru splněn jak po formální, tak faktické stránce. Faktickým výsledkem je velmi zdařilá kniha, či lépe řečeno balík karet, který je možné použít k zábavné hře s neotřelými šiframi. Kvalit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ativně jde o dílo, které je možné bez obav vydat jako komerční produkt, který nejen, že splňuje standardy běžné u podobných her, ale navíc patří spíše k tomu lepšímu, co je možné na trhu nalézt.</w:t>
      </w:r>
    </w:p>
    <w:p w:rsidR="00797B0C" w:rsidRDefault="00E17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Práci hodnotím jak z výtvarného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hlediska, tak z hlediska funkčního a herního. Výtvarné a funkční hledisko je od sebe těžké oddělit, protože fakt toho, že jsou karty průsvitné, umožňuje jejich neotřelé použití pro luštění šifer. Výtvarně pak velmi dobře evokují posun od digitálního k orga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nickému, který je i námětem celé knihy. Mapy, portréty, figury, grafy, matrice čísel - to vše dobře evokuje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lastRenderedPageBreak/>
        <w:t>prostředí ve kterém se odehrává příběh. Zároveň tato atmosférická grafika není matoucí, což je častým problémem šifrovacích her. Problém přehlednost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 autor velmi dobře vyřešil i tím, že vytvořil originální a neprůstřelný referenční systém jednotlivých karet, které potvrzují správnost řešení šifer, aniž by prozrazovaly řešení. Jednotlivé šifry jsou pak velmi dobře odstupňovány co se týká obtížnosti - 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 je třeba hodnotit pozitivně, protože opak bývá častý i u profesionálních produktů. Je třeba ocenit, že autor použil iterativní design - šifry i grafiku ve všech fázích hry intenzivně testoval s dostatečným vzorkem hráčů. Díky tomu hra odsýpá, má atmosfér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u a není náročná už od začátku. Hra navíc originálním způsobem navazuje na klasické dílo, které je dnes již v mnoha ohledech překonané a dodává mu další, současný rozměr. Jediná výtka je snad v oblasti použité literatury a malého počtu publikací, týkajícíc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h se herního designu.</w:t>
      </w:r>
    </w:p>
    <w:p w:rsidR="00797B0C" w:rsidRDefault="00E17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Nejsem si vědom toho, že by práce byla plagiátem.</w:t>
      </w:r>
    </w:p>
    <w:p w:rsidR="00797B0C" w:rsidRDefault="00E17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Navrhovaná známka a případný komentář</w:t>
      </w: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Práci navrhuji hodnotit známkou výborně.</w:t>
      </w: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bookmarkStart w:id="1" w:name="_GoBack"/>
      <w:bookmarkEnd w:id="1"/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30.7</w:t>
      </w:r>
      <w:r>
        <w:rPr>
          <w:rFonts w:ascii="Garamond" w:eastAsia="Garamond" w:hAnsi="Garamond" w:cs="Garamond"/>
          <w:b/>
          <w:sz w:val="24"/>
          <w:szCs w:val="24"/>
        </w:rPr>
        <w:t>.2020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797B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97B0C" w:rsidRDefault="00E17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Tisk oboustranný</w:t>
      </w:r>
    </w:p>
    <w:sectPr w:rsidR="00797B0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72" w:rsidRDefault="00E1737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17372" w:rsidRDefault="00E1737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C" w:rsidRDefault="00E173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61460C">
      <w:rPr>
        <w:rFonts w:ascii="Arial" w:eastAsia="Arial" w:hAnsi="Arial" w:cs="Arial"/>
        <w:color w:val="000000"/>
      </w:rPr>
      <w:fldChar w:fldCharType="separate"/>
    </w:r>
    <w:r w:rsidR="0061460C">
      <w:rPr>
        <w:rFonts w:ascii="Arial" w:eastAsia="Arial" w:hAnsi="Arial" w:cs="Arial"/>
        <w:noProof/>
        <w:color w:val="000000"/>
      </w:rPr>
      <w:t>3</w:t>
    </w:r>
    <w:r>
      <w:rPr>
        <w:rFonts w:ascii="Arial" w:eastAsia="Arial" w:hAnsi="Arial" w:cs="Arial"/>
        <w:color w:val="000000"/>
      </w:rPr>
      <w:fldChar w:fldCharType="end"/>
    </w:r>
  </w:p>
  <w:p w:rsidR="00797B0C" w:rsidRDefault="00797B0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72" w:rsidRDefault="00E1737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17372" w:rsidRDefault="00E17372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5D11"/>
    <w:multiLevelType w:val="multilevel"/>
    <w:tmpl w:val="485EBF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0C"/>
    <w:rsid w:val="0061460C"/>
    <w:rsid w:val="00797B0C"/>
    <w:rsid w:val="00E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07DDD-B8CA-43FA-8B2D-1B4C3D9F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8MNCLahwqvxwrTV0muZfr/J5g==">AMUW2mUMis8W+tmU4LRzJH57CuFH8j4bijRc4zDeVpImyxBKZWJ9hO2PXKY4rBVGHYUQB/Pe5FEGhcqPwGuOwEbusRU60/E+vIJFh3+zlxF9XWj0roWGyyFdy6dzYpNFsIBCboDkwyim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majeriov</cp:lastModifiedBy>
  <cp:revision>2</cp:revision>
  <dcterms:created xsi:type="dcterms:W3CDTF">2020-08-22T11:46:00Z</dcterms:created>
  <dcterms:modified xsi:type="dcterms:W3CDTF">2020-08-22T11:46:00Z</dcterms:modified>
</cp:coreProperties>
</file>