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 Á P A D O Č E S K Á    U N I V E R Z I T A   V  P L Z N I</w:t>
      </w:r>
    </w:p>
    <w:p>
      <w:pPr>
        <w:pStyle w:val="Normal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 a k u l t a   f i l o z o f i c k á</w:t>
      </w:r>
    </w:p>
    <w:p>
      <w:pPr>
        <w:pStyle w:val="Normal"/>
        <w:pBdr>
          <w:bottom w:val="single" w:sz="6" w:space="1" w:color="000000"/>
        </w:pBdr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Katedra germanistiky a slavistiky</w:t>
      </w:r>
    </w:p>
    <w:p>
      <w:pPr>
        <w:pStyle w:val="Normal"/>
        <w:pBdr>
          <w:bottom w:val="single" w:sz="6" w:space="1" w:color="000000"/>
        </w:pBdr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fill="B2B2B2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PROTOKOL O HODNOCENÍ BAKALÁŘSKÉ PRÁCE</w:t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fill="B2B2B2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(Posudek oponenta)</w:t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Práci předložila studentka: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sz w:val="20"/>
          <w:szCs w:val="20"/>
        </w:rPr>
        <w:t>Maryia Salauyeva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Název práce: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sz w:val="20"/>
          <w:szCs w:val="20"/>
          <w:lang w:val="cs-CZ"/>
        </w:rPr>
        <w:t>Srovnání frazeologismů s názvy zvířat v ruském, českém a běloruském jazyce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Hodnotil:</w:t>
      </w:r>
      <w:r>
        <w:rPr>
          <w:rFonts w:ascii="Times New Roman" w:hAnsi="Times New Roman"/>
          <w:sz w:val="20"/>
          <w:szCs w:val="20"/>
        </w:rPr>
        <w:t xml:space="preserve"> Doc. Mgr. Jiří Korostenski, CSc.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120"/>
        <w:ind w:left="284" w:right="0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1. </w:t>
        <w:tab/>
        <w:t>CÍL PRÁCE</w:t>
      </w:r>
      <w:r>
        <w:rPr>
          <w:rFonts w:ascii="Times New Roman" w:hAnsi="Times New Roman"/>
          <w:sz w:val="20"/>
          <w:szCs w:val="20"/>
        </w:rPr>
        <w:t xml:space="preserve"> (uveďte, do jaké míry byl naplněn):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120"/>
        <w:ind w:left="284" w:right="0" w:hanging="284"/>
        <w:jc w:val="both"/>
        <w:rPr/>
      </w:pPr>
      <w:r>
        <w:rPr>
          <w:rFonts w:ascii="Times New Roman" w:hAnsi="Times New Roman"/>
          <w:b/>
          <w:bCs/>
          <w:sz w:val="20"/>
          <w:szCs w:val="20"/>
        </w:rPr>
        <w:t xml:space="preserve">2. </w:t>
        <w:tab/>
        <w:t>OBSAHOVÉ ZPRACOVÁNÍ</w:t>
      </w:r>
      <w:r>
        <w:rPr>
          <w:rFonts w:ascii="Times New Roman" w:hAnsi="Times New Roman"/>
          <w:sz w:val="20"/>
          <w:szCs w:val="20"/>
        </w:rPr>
        <w:t xml:space="preserve"> (náročnost, tvůrčí přístup, proporcionalita teoretické a vlastní práce, vhodnost                                    příloh apod.): Cíl práce byl formulován stručně, nicméně naplněn a v závěru práce vyčerpávajícím způsobem analyzován. Proporcionalita  teoretické a vlastní práce byla vcelku dodržena. Diplomantka mohla věnovat poněkud více prostoru teoretickým postojům frazeologů českých a běloruských, </w:t>
      </w:r>
      <w:r>
        <w:rPr>
          <w:rFonts w:ascii="Times New Roman" w:hAnsi="Times New Roman"/>
          <w:sz w:val="20"/>
          <w:szCs w:val="20"/>
        </w:rPr>
        <w:t>jako např. Fr. Čermáka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120"/>
        <w:ind w:left="284" w:right="0" w:hanging="284"/>
        <w:jc w:val="both"/>
        <w:rPr/>
      </w:pPr>
      <w:r>
        <w:rPr>
          <w:rFonts w:ascii="Times New Roman" w:hAnsi="Times New Roman"/>
          <w:b/>
          <w:bCs/>
          <w:sz w:val="20"/>
          <w:szCs w:val="20"/>
        </w:rPr>
        <w:t xml:space="preserve">3. </w:t>
        <w:tab/>
        <w:t>FORMÁLNÍ ÚPRAVA</w:t>
      </w:r>
      <w:r>
        <w:rPr>
          <w:rFonts w:ascii="Times New Roman" w:hAnsi="Times New Roman"/>
          <w:sz w:val="20"/>
          <w:szCs w:val="20"/>
        </w:rPr>
        <w:t xml:space="preserve"> (jazykový projev, správnost citace a odkazů na literaturu, grafická úprava, přehlednost členění kapitol, kvalita tabulek, grafů a příloh apod.): Bakalářská práce byla sestavena v ruštině, autorka uvádí odkazy na odbornou literaturu správně. Kromě úvodní a závěrečné části obsahuje práce dalších pět kapitol. Stěžejní je kapitola s označením č. 6. V ní jsou analyzovány frazeologi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my s názvy zvířat v ruštině, češtině běloruštině. V některých srovnávaných frazeologizmech, např. pod čísly 7, 8, 21, 22, 24, 68 a některými dalšími autorka ve srovnávací analýze uvádí, že neexistují české ekvivalenty. Alespoň v některých případech by bylo zapotřebí tvrzení znovu prozkoumat.  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120"/>
        <w:ind w:left="284" w:right="0" w:hanging="284"/>
        <w:jc w:val="both"/>
        <w:rPr/>
      </w:pPr>
      <w:r>
        <w:rPr>
          <w:rFonts w:ascii="Times New Roman" w:hAnsi="Times New Roman"/>
          <w:b/>
          <w:bCs/>
          <w:sz w:val="20"/>
          <w:szCs w:val="20"/>
        </w:rPr>
        <w:t xml:space="preserve">4. </w:t>
        <w:tab/>
        <w:t>STRUČNÝ KOMENTÁŘ HODNOTITELE</w:t>
      </w:r>
      <w:r>
        <w:rPr>
          <w:rFonts w:ascii="Times New Roman" w:hAnsi="Times New Roman"/>
          <w:sz w:val="20"/>
          <w:szCs w:val="20"/>
        </w:rPr>
        <w:t xml:space="preserve"> (celkový dojem z diplomové práce, silné a slabé stránky, originalita myšlenek apod.): Předkládaná práce je solidně zpracovaná v obou částech. Shromážděný srovnávací materiál je poměrně reprezentativní. Přesto poněkud překvapí, že diplomantka vynechala v obou částech své práce celý segment bohaté vědecké literatury jak teoreticky, tak i prakticky zaměřený. Namátkou uveďme alespoň tyto:  Filipec, J., Čermák, F.: Česká lexikologie, Academia: Praha 1985;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Slovník české frazeologie a idiomatiky. Red. F. Čermák – J. Hronek – J. Machač. Přirovnání, 492 s.; Výrazy neslovesné, 511 s.; Výrazy slovesné A–P, 757 s., R–Ž, 634 s. Academia, Praha 1983, 1988, 1994. V učebnicích pro pedagogické a filozofické fakulty s rusistickým zaměřením v tehdejším Československu se vždy důsledně uplatňovala zásada srovnávací výuky ruštiny. Učebnic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lexikologie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lang w:val="ru-RU"/>
        </w:rPr>
        <w:t xml:space="preserve">Пособие по лексикологии русского литературного языка.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lang w:val="cs-CZ"/>
        </w:rPr>
        <w:t>SPN, Praha 1974 obsahuje oddíl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lang w:val="ru-RU"/>
        </w:rPr>
        <w:t xml:space="preserve"> Сопоставительное изучение фразеологии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lang w:val="cs-CZ"/>
        </w:rPr>
        <w:t>.</w:t>
      </w:r>
    </w:p>
    <w:p>
      <w:pPr>
        <w:pStyle w:val="Normal"/>
        <w:spacing w:before="0" w:after="120"/>
        <w:ind w:left="284" w:right="0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>
      <w:pPr>
        <w:pStyle w:val="Normal"/>
        <w:spacing w:before="0" w:after="120"/>
        <w:ind w:left="284" w:right="0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 </w:t>
        <w:tab/>
        <w:t>OTÁZKY A PŘIPOMÍNKY DOPORUČENÉ K BLIŽŠÍMU VYSVĚTLENÍ PŘI OBHAJOBĚ</w:t>
      </w:r>
      <w:r>
        <w:rPr>
          <w:rFonts w:ascii="Times New Roman" w:hAnsi="Times New Roman"/>
          <w:sz w:val="20"/>
          <w:szCs w:val="20"/>
        </w:rPr>
        <w:t xml:space="preserve"> (jedna až tři): Jak hodnotíte z pohledu frazeologa česká spojení ...</w:t>
      </w:r>
      <w:r>
        <w:rPr>
          <w:rFonts w:ascii="Times New Roman" w:hAnsi="Times New Roman"/>
          <w:i/>
          <w:iCs/>
          <w:sz w:val="20"/>
          <w:szCs w:val="20"/>
        </w:rPr>
        <w:t>do ranního kuropění</w:t>
      </w:r>
      <w:r>
        <w:rPr>
          <w:rFonts w:ascii="Times New Roman" w:hAnsi="Times New Roman"/>
          <w:sz w:val="20"/>
          <w:szCs w:val="20"/>
        </w:rPr>
        <w:t>… nebo ...</w:t>
      </w:r>
      <w:bookmarkStart w:id="0" w:name="__DdeLink__56_214856771"/>
      <w:r>
        <w:rPr>
          <w:rFonts w:ascii="Times New Roman" w:hAnsi="Times New Roman"/>
          <w:i/>
          <w:iCs/>
          <w:sz w:val="20"/>
          <w:szCs w:val="20"/>
        </w:rPr>
        <w:t>dráždit hada bosou nohou..</w:t>
      </w:r>
      <w:r>
        <w:rPr>
          <w:rFonts w:ascii="Times New Roman" w:hAnsi="Times New Roman"/>
          <w:i w:val="false"/>
          <w:iCs w:val="false"/>
          <w:sz w:val="20"/>
          <w:szCs w:val="20"/>
        </w:rPr>
        <w:t>?</w:t>
      </w:r>
      <w:r>
        <w:rPr>
          <w:rFonts w:ascii="Times New Roman" w:hAnsi="Times New Roman"/>
          <w:sz w:val="20"/>
          <w:szCs w:val="20"/>
        </w:rPr>
        <w:t xml:space="preserve"> </w:t>
      </w:r>
      <w:bookmarkEnd w:id="0"/>
      <w:r>
        <w:rPr>
          <w:rFonts w:ascii="Times New Roman" w:hAnsi="Times New Roman"/>
          <w:sz w:val="20"/>
          <w:szCs w:val="20"/>
        </w:rPr>
        <w:t>Nelze je považovat za ekvivalenty některých frazeologizmů, u nichž uvádíte, že v češtině neexistuje ekvivalent?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284" w:right="0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6. </w:t>
        <w:tab/>
        <w:t>NAVRHOVANÁ ZNÁMKA</w:t>
      </w:r>
      <w:r>
        <w:rPr>
          <w:rFonts w:ascii="Times New Roman" w:hAnsi="Times New Roman"/>
          <w:sz w:val="20"/>
          <w:szCs w:val="20"/>
        </w:rPr>
        <w:t xml:space="preserve"> (výborně, velmi dobře, dobře, nedoporučuji k obhajobě):   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bookmarkStart w:id="1" w:name="_GoBack"/>
      <w:bookmarkEnd w:id="1"/>
      <w:r>
        <w:rPr>
          <w:rFonts w:ascii="Times New Roman" w:hAnsi="Times New Roman"/>
          <w:b/>
          <w:bCs/>
          <w:sz w:val="20"/>
          <w:szCs w:val="20"/>
        </w:rPr>
        <w:t>Výborně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/>
      </w:pPr>
      <w:r>
        <w:rPr>
          <w:rFonts w:ascii="Times New Roman" w:hAnsi="Times New Roman"/>
          <w:sz w:val="20"/>
          <w:szCs w:val="20"/>
          <w:lang w:val="en-GB"/>
        </w:rPr>
        <w:t>Datum: 30.5.2022</w:t>
        <w:tab/>
        <w:tab/>
        <w:tab/>
        <w:tab/>
        <w:tab/>
        <w:t>Podpis:</w:t>
      </w:r>
    </w:p>
    <w:sectPr>
      <w:type w:val="nextPage"/>
      <w:pgSz w:w="12240" w:h="15840"/>
      <w:pgMar w:left="1418" w:right="1418" w:header="0" w:top="1077" w:footer="0" w:bottom="10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82"/>
  <w:embedSystemFonts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632b"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2">
    <w:name w:val="Heading 2"/>
    <w:basedOn w:val="Nadpis"/>
    <w:next w:val="Tlotextu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a3ef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E0E54-5532-4DAF-9AB7-F5393DA6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LibreOffice/6.3.3.2$Windows_X86_64 LibreOffice_project/a64200df03143b798afd1ec74a12ab50359878ed</Application>
  <Pages>1</Pages>
  <Words>433</Words>
  <Characters>2492</Characters>
  <CharactersWithSpaces>2972</CharactersWithSpaces>
  <Paragraphs>17</Paragraphs>
  <Company>Západočeská univerzita v Plzni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2022-04-26T08:42:00Z</dcterms:created>
  <dc:creator>buskova</dc:creator>
  <dc:description/>
  <dc:language>cs-CZ</dc:language>
  <cp:lastModifiedBy/>
  <dcterms:modified xsi:type="dcterms:W3CDTF">2022-06-01T01:39:24Z</dcterms:modified>
  <cp:revision>4</cp:revision>
  <dc:subject/>
  <dc:title>Z Á P A D O Č E S K Á    U N I V E R Z I T A   V  P L Z N 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Západočeská univerzita v Plzni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