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4F" w:rsidRPr="00427C5F" w:rsidRDefault="008A1B4F">
      <w:pPr>
        <w:rPr>
          <w:lang w:val="de-DE"/>
        </w:rPr>
      </w:pPr>
      <w:bookmarkStart w:id="0" w:name="_GoBack"/>
      <w:bookmarkEnd w:id="0"/>
    </w:p>
    <w:p w:rsidR="00797B93" w:rsidRPr="00FA178C" w:rsidRDefault="00797B93" w:rsidP="00797B93">
      <w:pPr>
        <w:jc w:val="center"/>
        <w:rPr>
          <w:b/>
          <w:sz w:val="24"/>
        </w:rPr>
      </w:pPr>
      <w:proofErr w:type="gramStart"/>
      <w:r w:rsidRPr="00FA178C">
        <w:rPr>
          <w:b/>
          <w:sz w:val="24"/>
        </w:rPr>
        <w:t>Z Á P A D O Č E S K Á    U N I V E R Z I T A   V  P L Z N I</w:t>
      </w:r>
      <w:proofErr w:type="gramEnd"/>
    </w:p>
    <w:p w:rsidR="00797B93" w:rsidRPr="00FA178C" w:rsidRDefault="00797B93" w:rsidP="00797B93">
      <w:pPr>
        <w:jc w:val="center"/>
        <w:rPr>
          <w:b/>
          <w:sz w:val="24"/>
        </w:rPr>
      </w:pPr>
      <w:proofErr w:type="gramStart"/>
      <w:r w:rsidRPr="00FA178C">
        <w:rPr>
          <w:b/>
          <w:sz w:val="24"/>
        </w:rPr>
        <w:t>F a k u l t a   f i l o z o f i c k á</w:t>
      </w:r>
      <w:proofErr w:type="gramEnd"/>
    </w:p>
    <w:p w:rsidR="00797B93" w:rsidRPr="00FA178C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 w:rsidRPr="00FA178C">
        <w:rPr>
          <w:b/>
          <w:sz w:val="24"/>
        </w:rPr>
        <w:t>Katedra germanistiky a slavistiky</w:t>
      </w:r>
    </w:p>
    <w:p w:rsidR="00AC41A0" w:rsidRPr="00FA178C" w:rsidRDefault="00AC41A0" w:rsidP="00797B93">
      <w:pPr>
        <w:pBdr>
          <w:bottom w:val="single" w:sz="6" w:space="1" w:color="auto"/>
        </w:pBdr>
        <w:jc w:val="center"/>
        <w:rPr>
          <w:b/>
        </w:rPr>
      </w:pPr>
    </w:p>
    <w:p w:rsidR="00797B93" w:rsidRPr="00FA178C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 xml:space="preserve">PROTOKOL O HODNOCENÍ </w:t>
      </w:r>
      <w:r w:rsidR="00500861">
        <w:rPr>
          <w:b/>
        </w:rPr>
        <w:t>BAKALÁŘSKÉ</w:t>
      </w:r>
      <w:r w:rsidR="00797B93" w:rsidRPr="00FA178C">
        <w:rPr>
          <w:b/>
        </w:rPr>
        <w:t xml:space="preserve"> PRÁCE</w:t>
      </w:r>
    </w:p>
    <w:p w:rsidR="00797B93" w:rsidRPr="00FA178C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 xml:space="preserve">(Posudek </w:t>
      </w:r>
      <w:r w:rsidR="001D4FE7">
        <w:rPr>
          <w:b/>
        </w:rPr>
        <w:t>oponenta</w:t>
      </w:r>
      <w:r w:rsidRPr="00FA178C">
        <w:rPr>
          <w:b/>
        </w:rPr>
        <w:t>)</w:t>
      </w:r>
    </w:p>
    <w:p w:rsidR="00797B93" w:rsidRPr="00FA178C" w:rsidRDefault="00797B93" w:rsidP="00797B93">
      <w:pPr>
        <w:jc w:val="center"/>
      </w:pPr>
    </w:p>
    <w:p w:rsidR="00797B93" w:rsidRPr="00FA178C" w:rsidRDefault="00797B93" w:rsidP="00DE3973">
      <w:pPr>
        <w:spacing w:after="120"/>
      </w:pPr>
      <w:r w:rsidRPr="00FA178C">
        <w:rPr>
          <w:b/>
          <w:bCs/>
        </w:rPr>
        <w:t>Práci předložil</w:t>
      </w:r>
      <w:r w:rsidR="00CB7E1F" w:rsidRPr="00FA178C">
        <w:rPr>
          <w:b/>
          <w:bCs/>
        </w:rPr>
        <w:t>a</w:t>
      </w:r>
      <w:r w:rsidRPr="00FA178C">
        <w:rPr>
          <w:b/>
          <w:bCs/>
        </w:rPr>
        <w:t xml:space="preserve"> student</w:t>
      </w:r>
      <w:r w:rsidR="00CB7E1F" w:rsidRPr="00FA178C">
        <w:rPr>
          <w:b/>
          <w:bCs/>
        </w:rPr>
        <w:t>ka</w:t>
      </w:r>
      <w:r w:rsidRPr="00FA178C">
        <w:rPr>
          <w:b/>
          <w:bCs/>
        </w:rPr>
        <w:t>:</w:t>
      </w:r>
      <w:r w:rsidRPr="00FA178C">
        <w:t xml:space="preserve"> </w:t>
      </w:r>
      <w:r w:rsidR="001D4FE7">
        <w:t>Elišk</w:t>
      </w:r>
      <w:r w:rsidR="000960E3">
        <w:t>a</w:t>
      </w:r>
      <w:r w:rsidR="001D4FE7">
        <w:t xml:space="preserve"> Rubeš</w:t>
      </w:r>
      <w:r w:rsidR="001D24B5">
        <w:t>o</w:t>
      </w:r>
      <w:r w:rsidR="00874B41">
        <w:t>vá</w:t>
      </w:r>
    </w:p>
    <w:p w:rsidR="00CB7E1F" w:rsidRPr="00FA178C" w:rsidRDefault="00797B93" w:rsidP="001D4FE7">
      <w:pPr>
        <w:pBdr>
          <w:bottom w:val="single" w:sz="6" w:space="1" w:color="auto"/>
        </w:pBdr>
        <w:ind w:left="2832" w:hanging="2832"/>
        <w:jc w:val="both"/>
      </w:pPr>
      <w:r w:rsidRPr="00FA178C">
        <w:rPr>
          <w:b/>
          <w:bCs/>
        </w:rPr>
        <w:t>Název práce:</w:t>
      </w:r>
      <w:r w:rsidRPr="00FA178C">
        <w:t xml:space="preserve"> </w:t>
      </w:r>
      <w:proofErr w:type="spellStart"/>
      <w:r w:rsidR="001D4FE7">
        <w:t>Verstehen</w:t>
      </w:r>
      <w:proofErr w:type="spellEnd"/>
      <w:r w:rsidR="001D4FE7">
        <w:t xml:space="preserve"> </w:t>
      </w:r>
      <w:proofErr w:type="spellStart"/>
      <w:r w:rsidR="001D4FE7">
        <w:t>im</w:t>
      </w:r>
      <w:proofErr w:type="spellEnd"/>
      <w:r w:rsidR="001D4FE7">
        <w:t xml:space="preserve"> </w:t>
      </w:r>
      <w:proofErr w:type="spellStart"/>
      <w:r w:rsidR="001D4FE7">
        <w:t>Missverständnis</w:t>
      </w:r>
      <w:proofErr w:type="spellEnd"/>
      <w:r w:rsidR="000960E3">
        <w:t>/ Rozumění v neporozumění</w:t>
      </w:r>
    </w:p>
    <w:p w:rsidR="00797B93" w:rsidRPr="00FA178C" w:rsidRDefault="00797B93" w:rsidP="00797B93"/>
    <w:p w:rsidR="00CB7E1F" w:rsidRPr="00FA178C" w:rsidRDefault="00CB7E1F" w:rsidP="00CB7E1F">
      <w:pPr>
        <w:jc w:val="both"/>
      </w:pPr>
      <w:r w:rsidRPr="00FA178C">
        <w:rPr>
          <w:b/>
          <w:bCs/>
        </w:rPr>
        <w:t>Hodnotil:</w:t>
      </w:r>
      <w:r w:rsidR="00A81D9C" w:rsidRPr="00FA178C">
        <w:t xml:space="preserve"> </w:t>
      </w:r>
      <w:r w:rsidR="001D24B5">
        <w:t>Doc. Dr. Petr Kučera, Ph.D.</w:t>
      </w:r>
    </w:p>
    <w:p w:rsidR="00CB7E1F" w:rsidRPr="00FA178C" w:rsidRDefault="00CB7E1F" w:rsidP="00797B93"/>
    <w:p w:rsidR="00797B93" w:rsidRPr="00FA178C" w:rsidRDefault="00797B93" w:rsidP="00D34567">
      <w:pPr>
        <w:spacing w:after="120"/>
        <w:ind w:left="284" w:hanging="284"/>
      </w:pPr>
      <w:r w:rsidRPr="00FA178C">
        <w:rPr>
          <w:b/>
          <w:bCs/>
        </w:rPr>
        <w:t xml:space="preserve">1.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CÍL PRÁCE</w:t>
      </w:r>
      <w:r w:rsidRPr="00FA178C">
        <w:t xml:space="preserve"> (uveďte, do jaké míry byl naplněn):</w:t>
      </w:r>
    </w:p>
    <w:p w:rsidR="00A43AFE" w:rsidRDefault="00452610" w:rsidP="00A43AFE">
      <w:pPr>
        <w:jc w:val="both"/>
      </w:pPr>
      <w:r>
        <w:t xml:space="preserve">Cílem práce </w:t>
      </w:r>
      <w:r w:rsidR="00E17965">
        <w:t xml:space="preserve">bylo </w:t>
      </w:r>
      <w:r w:rsidR="001D4FE7">
        <w:t xml:space="preserve">ověřit poznatky teorie interkulturní komunikace pomocí vlastního výzkumu založeného na dotazníkovém šetření a jeho kvalitativní analýze – šlo o zjištění přítomnosti kolektivních kulturních </w:t>
      </w:r>
      <w:r w:rsidR="00726C49">
        <w:t>standa</w:t>
      </w:r>
      <w:r w:rsidR="00A32545">
        <w:t>rdů</w:t>
      </w:r>
      <w:r w:rsidR="001D4FE7">
        <w:t xml:space="preserve"> a stereotypů u Čechů žijících v Německu a </w:t>
      </w:r>
      <w:r w:rsidR="00A43AFE">
        <w:t>N</w:t>
      </w:r>
      <w:r w:rsidR="001D4FE7">
        <w:t xml:space="preserve">ěmců žijících v České republice nebo majících </w:t>
      </w:r>
      <w:r w:rsidR="00A32545">
        <w:t xml:space="preserve">silný </w:t>
      </w:r>
      <w:r w:rsidR="001D4FE7">
        <w:t>vztah k českému prostředí.</w:t>
      </w:r>
      <w:r w:rsidR="00A43AFE">
        <w:t xml:space="preserve"> Cíle práce bylo dosaženo v plné míře. </w:t>
      </w:r>
    </w:p>
    <w:p w:rsidR="00A43AFE" w:rsidRPr="00FA178C" w:rsidRDefault="00A43AFE" w:rsidP="00A43AFE">
      <w:r>
        <w:t xml:space="preserve"> </w:t>
      </w:r>
    </w:p>
    <w:p w:rsidR="00CB7E1F" w:rsidRPr="00FA178C" w:rsidRDefault="00CB7E1F" w:rsidP="00797B93"/>
    <w:p w:rsidR="00797B93" w:rsidRPr="00FA178C" w:rsidRDefault="00797B93" w:rsidP="00610C44">
      <w:pPr>
        <w:spacing w:after="120"/>
        <w:ind w:left="284" w:hanging="284"/>
      </w:pPr>
      <w:r w:rsidRPr="00FA178C">
        <w:rPr>
          <w:b/>
          <w:bCs/>
        </w:rPr>
        <w:t xml:space="preserve">2.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OBSAHOVÉ ZPRACOVÁNÍ</w:t>
      </w:r>
      <w:r w:rsidRPr="00FA178C">
        <w:t xml:space="preserve"> (náročnost, tvůrčí přístup, proporcionalita teoretické a vlastní práce, </w:t>
      </w:r>
      <w:proofErr w:type="gramStart"/>
      <w:r w:rsidRPr="00FA178C">
        <w:t>vhodnost                          příloh</w:t>
      </w:r>
      <w:proofErr w:type="gramEnd"/>
      <w:r w:rsidRPr="00FA178C">
        <w:t xml:space="preserve"> apod.): </w:t>
      </w:r>
    </w:p>
    <w:p w:rsidR="0085588D" w:rsidRDefault="008E1872" w:rsidP="00A43AFE">
      <w:pPr>
        <w:jc w:val="both"/>
      </w:pPr>
      <w:r>
        <w:t xml:space="preserve">Náročnost práce </w:t>
      </w:r>
      <w:r w:rsidR="00A43AFE">
        <w:t xml:space="preserve">byla </w:t>
      </w:r>
      <w:r>
        <w:t xml:space="preserve">dána nutností provést </w:t>
      </w:r>
      <w:r w:rsidR="002900AD">
        <w:t xml:space="preserve">výzkum založený na kvalitativní analýze odpovědí na otevřené otázky, tedy procesu, který </w:t>
      </w:r>
      <w:r w:rsidR="00A43AFE">
        <w:t>předpokládá</w:t>
      </w:r>
      <w:r w:rsidR="002900AD">
        <w:t xml:space="preserve"> hlubší interpretační schopnosti, než vyžadují kvantitativní šetření očekávatelná v bakalářském stupni studia. </w:t>
      </w:r>
      <w:r w:rsidR="00A44C54">
        <w:t xml:space="preserve">Vzorek respondentů </w:t>
      </w:r>
      <w:r w:rsidR="00437FA9">
        <w:t xml:space="preserve">žijících v příhraničních regionech České republiky a ve Svobodném státě Bavorsko </w:t>
      </w:r>
      <w:r w:rsidR="00A44C54">
        <w:t xml:space="preserve">byl vybrán ze šesti </w:t>
      </w:r>
      <w:proofErr w:type="spellStart"/>
      <w:r w:rsidR="00A44C54">
        <w:t>facebookových</w:t>
      </w:r>
      <w:proofErr w:type="spellEnd"/>
      <w:r w:rsidR="00A44C54">
        <w:t xml:space="preserve"> skupin</w:t>
      </w:r>
      <w:r w:rsidR="00077BC3">
        <w:t>, přičemž vztah Němců k českému prostředí mohl být fundován jak v rovině profesní, tak i privátní</w:t>
      </w:r>
      <w:r w:rsidR="00A44C54">
        <w:t xml:space="preserve">. </w:t>
      </w:r>
      <w:r w:rsidR="00FC7682">
        <w:t xml:space="preserve">Otázky byly formulovány tak, aby zjistily intenzitu kolektivních kulturních </w:t>
      </w:r>
      <w:r w:rsidR="00E85A99">
        <w:t xml:space="preserve">standardů </w:t>
      </w:r>
      <w:r w:rsidR="00FC7682">
        <w:t xml:space="preserve">a stereotypů </w:t>
      </w:r>
      <w:r w:rsidR="009B242B">
        <w:t xml:space="preserve">obsažených </w:t>
      </w:r>
      <w:r w:rsidR="00FC7682">
        <w:t xml:space="preserve">v dosavadních teoretických </w:t>
      </w:r>
      <w:r w:rsidR="009B242B">
        <w:t>formulacích k dané problematice.</w:t>
      </w:r>
      <w:r w:rsidR="00726C49">
        <w:t xml:space="preserve"> Vedle stupně </w:t>
      </w:r>
      <w:proofErr w:type="spellStart"/>
      <w:r w:rsidR="00726C49">
        <w:t>stereotypizace</w:t>
      </w:r>
      <w:proofErr w:type="spellEnd"/>
      <w:r w:rsidR="00726C49">
        <w:t xml:space="preserve"> byla zkoumána také skutečnost, zda postoje respondentů ke </w:t>
      </w:r>
      <w:proofErr w:type="spellStart"/>
      <w:r w:rsidR="00726C49">
        <w:t>stereotypizaci</w:t>
      </w:r>
      <w:proofErr w:type="spellEnd"/>
      <w:r w:rsidR="00726C49">
        <w:t xml:space="preserve"> jsou výlučně negativní. </w:t>
      </w:r>
      <w:r w:rsidR="009B242B">
        <w:t xml:space="preserve"> </w:t>
      </w:r>
      <w:r w:rsidR="000830E0">
        <w:t xml:space="preserve">Autorce se podařilo identifikovat intenzitu reprezentace pěti zvolených německo-českých kulturních standardů a několika častých stereotypů. </w:t>
      </w:r>
      <w:r w:rsidR="00723837">
        <w:t xml:space="preserve">Zjištěné poznatky jsou zajímavé a bezpochyby mohou pomoci jak Čechům, tak Němcům v porozumění jejich zahraničním partnerům v profesní sféře či při soukromých interkulturních setkáváních. </w:t>
      </w:r>
      <w:r w:rsidR="00286CC6">
        <w:t xml:space="preserve">Proto by bylo vhodné neponechávat tato zjištění jen v bakalářské práci, ale poskytnout je případným zájemcům – aktérům česko-německého dialogu – </w:t>
      </w:r>
      <w:r w:rsidR="00AC0843">
        <w:t>ve formě široce dostupné</w:t>
      </w:r>
      <w:r w:rsidR="00286CC6">
        <w:t xml:space="preserve"> </w:t>
      </w:r>
      <w:r w:rsidR="00AC0843">
        <w:t xml:space="preserve">elektronické </w:t>
      </w:r>
      <w:r w:rsidR="00286CC6">
        <w:t>publikace</w:t>
      </w:r>
      <w:r w:rsidR="00AC0843">
        <w:t>.</w:t>
      </w:r>
    </w:p>
    <w:p w:rsidR="00A43AFE" w:rsidRDefault="00A43AFE" w:rsidP="00A43AFE">
      <w:pPr>
        <w:jc w:val="both"/>
      </w:pPr>
    </w:p>
    <w:p w:rsidR="00A43AFE" w:rsidRPr="00FA178C" w:rsidRDefault="00A43AFE" w:rsidP="00A43AFE">
      <w:pPr>
        <w:jc w:val="both"/>
      </w:pPr>
    </w:p>
    <w:p w:rsidR="00797B93" w:rsidRPr="00FA178C" w:rsidRDefault="00797B93" w:rsidP="00646298">
      <w:pPr>
        <w:spacing w:after="120"/>
        <w:ind w:left="284" w:hanging="284"/>
      </w:pPr>
      <w:r w:rsidRPr="00FA178C">
        <w:rPr>
          <w:b/>
          <w:bCs/>
        </w:rPr>
        <w:t xml:space="preserve">3.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FORMÁLNÍ ÚPRAVA</w:t>
      </w:r>
      <w:r w:rsidRPr="00FA178C">
        <w:t xml:space="preserve"> (jazykový projev, správnost citace a odkazů na literaturu, grafická úprava, přehlednost členění kapitol, kvalita tabulek, grafů a příloh apod.): </w:t>
      </w:r>
    </w:p>
    <w:p w:rsidR="00FA178C" w:rsidRPr="00FA178C" w:rsidRDefault="00452610" w:rsidP="006535C5">
      <w:pPr>
        <w:jc w:val="both"/>
      </w:pPr>
      <w:r>
        <w:t xml:space="preserve">Jazyková </w:t>
      </w:r>
      <w:r w:rsidR="001D24B5">
        <w:t xml:space="preserve">a stylistická úroveň textu je </w:t>
      </w:r>
      <w:r w:rsidR="002900AD">
        <w:t>vyspělá</w:t>
      </w:r>
      <w:r w:rsidR="00A43AFE">
        <w:t>. P</w:t>
      </w:r>
      <w:r w:rsidR="002900AD">
        <w:t>opis procesu dotazníkového šetření a jeho kvalitativní analýzy je logický a přehledný. Odkazy na rozsáhlou sekundární literaturu jsou korektní.</w:t>
      </w:r>
    </w:p>
    <w:p w:rsidR="00CB7E1F" w:rsidRPr="00FA178C" w:rsidRDefault="00CB7E1F" w:rsidP="00610C44"/>
    <w:p w:rsidR="00A41A09" w:rsidRDefault="00797B93" w:rsidP="00FA178C">
      <w:pPr>
        <w:spacing w:after="120"/>
        <w:ind w:left="284" w:hanging="284"/>
      </w:pPr>
      <w:r w:rsidRPr="00FA178C">
        <w:rPr>
          <w:b/>
          <w:bCs/>
        </w:rPr>
        <w:t xml:space="preserve">4.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STRUČNÝ KOMENTÁŘ HODNOTITELE</w:t>
      </w:r>
      <w:r w:rsidRPr="00FA178C">
        <w:t xml:space="preserve"> (celkový dojem z diplomové práce, silné a slabé stránky, originalita myšlenek apod.): </w:t>
      </w:r>
    </w:p>
    <w:p w:rsidR="006535C5" w:rsidRPr="006535C5" w:rsidRDefault="002900AD" w:rsidP="002900AD">
      <w:pPr>
        <w:spacing w:after="120"/>
        <w:ind w:left="284" w:hanging="284"/>
        <w:jc w:val="both"/>
      </w:pPr>
      <w:r>
        <w:rPr>
          <w:bCs/>
        </w:rPr>
        <w:t>Celkový dojem z předkládané práce je výborný. Autorka podala výkon, který se blíží úrovni kvalifikačních prací v magistersk</w:t>
      </w:r>
      <w:r w:rsidR="00A43AFE">
        <w:rPr>
          <w:bCs/>
        </w:rPr>
        <w:t>é</w:t>
      </w:r>
      <w:r>
        <w:rPr>
          <w:bCs/>
        </w:rPr>
        <w:t xml:space="preserve">m stupni studia. </w:t>
      </w:r>
      <w:r w:rsidR="000960E3">
        <w:rPr>
          <w:bCs/>
        </w:rPr>
        <w:t>P</w:t>
      </w:r>
      <w:r w:rsidR="006535C5" w:rsidRPr="006535C5">
        <w:rPr>
          <w:bCs/>
        </w:rPr>
        <w:t xml:space="preserve">ráce </w:t>
      </w:r>
      <w:r w:rsidR="006535C5">
        <w:rPr>
          <w:bCs/>
        </w:rPr>
        <w:t xml:space="preserve">je výsledkem </w:t>
      </w:r>
      <w:r>
        <w:rPr>
          <w:bCs/>
        </w:rPr>
        <w:t xml:space="preserve">hlubšího zájmu o problematiku interkulturních studií i o metody kvalitativního výzkumu. Zjištění, ke kterým autorka práce dospěla, jsou pro mezinárodní debatu o kulturních </w:t>
      </w:r>
      <w:r w:rsidR="00A32545">
        <w:rPr>
          <w:bCs/>
        </w:rPr>
        <w:t>standardech</w:t>
      </w:r>
      <w:r>
        <w:rPr>
          <w:bCs/>
        </w:rPr>
        <w:t xml:space="preserve"> a stereotypech v česko-německých vztazích přínosná. </w:t>
      </w:r>
      <w:r w:rsidR="00E963F4">
        <w:rPr>
          <w:bCs/>
        </w:rPr>
        <w:t xml:space="preserve">Autorce práce lze doporučit, aby se výzkumu </w:t>
      </w:r>
      <w:r w:rsidR="00895778">
        <w:rPr>
          <w:bCs/>
        </w:rPr>
        <w:t xml:space="preserve">interkulturních aspektů </w:t>
      </w:r>
      <w:r w:rsidR="00E963F4">
        <w:rPr>
          <w:bCs/>
        </w:rPr>
        <w:t xml:space="preserve">česko-německých vztahů věnovala i nadále (např. ve </w:t>
      </w:r>
      <w:proofErr w:type="spellStart"/>
      <w:r w:rsidR="00E963F4">
        <w:rPr>
          <w:bCs/>
        </w:rPr>
        <w:t>filologicko</w:t>
      </w:r>
      <w:proofErr w:type="spellEnd"/>
      <w:r w:rsidR="00E963F4">
        <w:rPr>
          <w:bCs/>
        </w:rPr>
        <w:t xml:space="preserve">-areálově orientovaném magisterském studiu). </w:t>
      </w:r>
    </w:p>
    <w:p w:rsidR="00797B93" w:rsidRPr="00FA178C" w:rsidRDefault="00797B93" w:rsidP="002900AD">
      <w:pPr>
        <w:ind w:left="227" w:hanging="227"/>
        <w:jc w:val="both"/>
      </w:pPr>
      <w:r w:rsidRPr="00FA178C">
        <w:tab/>
      </w:r>
    </w:p>
    <w:p w:rsidR="00A41A09" w:rsidRPr="00FA178C" w:rsidRDefault="00797B93" w:rsidP="00A41A09">
      <w:pPr>
        <w:spacing w:after="120"/>
        <w:ind w:left="284" w:hanging="284"/>
      </w:pPr>
      <w:r w:rsidRPr="00FA178C">
        <w:rPr>
          <w:b/>
          <w:bCs/>
        </w:rPr>
        <w:t xml:space="preserve">5.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OTÁZKY A PŘIPOMÍNKY DOPORUČENÉ K BLIŽŠÍMU VYSVĚTLENÍ PŘI OBHAJOBĚ</w:t>
      </w:r>
      <w:r w:rsidRPr="00FA178C">
        <w:t xml:space="preserve"> (jedna až tři):</w:t>
      </w:r>
    </w:p>
    <w:p w:rsidR="00000255" w:rsidRDefault="00000255" w:rsidP="00000255">
      <w:pPr>
        <w:jc w:val="both"/>
      </w:pPr>
      <w:r>
        <w:lastRenderedPageBreak/>
        <w:t>Při interkulturních setkáváních je největším problémem ochota nelpět na vlastních kulturních standardech, otevřít se druhému a umožnit mu, aby nás proměnil. Jakým způsobem se podle Vás lze osvobozovat od tradičního sebestředného postoje typu „My to děláme takhle“, „U nás je to tak a tak“ apod.?</w:t>
      </w:r>
    </w:p>
    <w:p w:rsidR="00000255" w:rsidRDefault="00000255" w:rsidP="00000255">
      <w:pPr>
        <w:jc w:val="both"/>
      </w:pPr>
    </w:p>
    <w:p w:rsidR="00CB7E1F" w:rsidRPr="00FA178C" w:rsidRDefault="00000255" w:rsidP="00000255">
      <w:pPr>
        <w:jc w:val="both"/>
      </w:pPr>
      <w:r>
        <w:t xml:space="preserve"> </w:t>
      </w:r>
    </w:p>
    <w:p w:rsidR="00797B93" w:rsidRPr="00FA178C" w:rsidRDefault="00797B93" w:rsidP="00213871">
      <w:pPr>
        <w:spacing w:after="120"/>
        <w:ind w:left="284" w:hanging="284"/>
      </w:pPr>
      <w:r w:rsidRPr="00FA178C">
        <w:rPr>
          <w:b/>
          <w:bCs/>
        </w:rPr>
        <w:t xml:space="preserve">6.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NAVRHOVANÁ ZNÁMKA</w:t>
      </w:r>
      <w:r w:rsidRPr="00FA178C">
        <w:t xml:space="preserve"> (výborně, velmi dobře, dobře, nedoporučuji k obhajobě):   </w:t>
      </w:r>
    </w:p>
    <w:p w:rsidR="00CB7E1F" w:rsidRDefault="00CB7E1F" w:rsidP="00797B93">
      <w:pPr>
        <w:jc w:val="both"/>
      </w:pPr>
    </w:p>
    <w:p w:rsidR="002148A7" w:rsidRPr="002148A7" w:rsidRDefault="002148A7" w:rsidP="00797B93">
      <w:pPr>
        <w:jc w:val="both"/>
        <w:rPr>
          <w:b/>
          <w:sz w:val="24"/>
          <w:szCs w:val="24"/>
        </w:rPr>
      </w:pPr>
      <w:r w:rsidRPr="002148A7">
        <w:rPr>
          <w:b/>
          <w:sz w:val="24"/>
          <w:szCs w:val="24"/>
        </w:rPr>
        <w:t>v</w:t>
      </w:r>
      <w:r w:rsidR="002900AD">
        <w:rPr>
          <w:b/>
          <w:sz w:val="24"/>
          <w:szCs w:val="24"/>
        </w:rPr>
        <w:t>ýborně</w:t>
      </w:r>
      <w:r w:rsidRPr="002148A7">
        <w:rPr>
          <w:b/>
          <w:sz w:val="24"/>
          <w:szCs w:val="24"/>
        </w:rPr>
        <w:t xml:space="preserve"> </w:t>
      </w:r>
    </w:p>
    <w:p w:rsidR="002148A7" w:rsidRDefault="002148A7" w:rsidP="00797B93">
      <w:pPr>
        <w:jc w:val="both"/>
      </w:pPr>
    </w:p>
    <w:p w:rsidR="002148A7" w:rsidRDefault="002148A7" w:rsidP="00797B93">
      <w:pPr>
        <w:jc w:val="both"/>
      </w:pPr>
    </w:p>
    <w:p w:rsidR="002148A7" w:rsidRPr="00FA178C" w:rsidRDefault="002148A7" w:rsidP="00797B93">
      <w:pPr>
        <w:jc w:val="both"/>
      </w:pPr>
    </w:p>
    <w:p w:rsidR="008A1B4F" w:rsidRPr="00FA178C" w:rsidRDefault="00797B93">
      <w:r w:rsidRPr="00FA178C">
        <w:t>Datum:</w:t>
      </w:r>
      <w:r w:rsidRPr="00FA178C">
        <w:tab/>
      </w:r>
      <w:proofErr w:type="gramStart"/>
      <w:r w:rsidR="002148A7">
        <w:t>26.05.</w:t>
      </w:r>
      <w:r w:rsidR="000960E3">
        <w:t xml:space="preserve"> </w:t>
      </w:r>
      <w:r w:rsidR="002148A7">
        <w:t>2022</w:t>
      </w:r>
      <w:proofErr w:type="gramEnd"/>
      <w:r w:rsidRPr="00FA178C">
        <w:tab/>
      </w:r>
      <w:r w:rsidRPr="00FA178C">
        <w:tab/>
      </w:r>
      <w:r w:rsidRPr="00FA178C">
        <w:tab/>
      </w:r>
      <w:r w:rsidRPr="00FA178C">
        <w:tab/>
        <w:t>Podpis:</w:t>
      </w:r>
    </w:p>
    <w:sectPr w:rsidR="008A1B4F" w:rsidRPr="00FA178C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1B4F"/>
    <w:rsid w:val="00000255"/>
    <w:rsid w:val="00011822"/>
    <w:rsid w:val="000544D5"/>
    <w:rsid w:val="00055D75"/>
    <w:rsid w:val="00077BC3"/>
    <w:rsid w:val="00081187"/>
    <w:rsid w:val="000830E0"/>
    <w:rsid w:val="000850D7"/>
    <w:rsid w:val="00093228"/>
    <w:rsid w:val="000960E3"/>
    <w:rsid w:val="000B02DA"/>
    <w:rsid w:val="000C4B55"/>
    <w:rsid w:val="000E3B6A"/>
    <w:rsid w:val="000F3F8C"/>
    <w:rsid w:val="000F4C78"/>
    <w:rsid w:val="00157FEB"/>
    <w:rsid w:val="00165364"/>
    <w:rsid w:val="001660E6"/>
    <w:rsid w:val="001751A4"/>
    <w:rsid w:val="00180FC6"/>
    <w:rsid w:val="001A3936"/>
    <w:rsid w:val="001C773A"/>
    <w:rsid w:val="001D24B5"/>
    <w:rsid w:val="001D347A"/>
    <w:rsid w:val="001D4FE7"/>
    <w:rsid w:val="001E76F2"/>
    <w:rsid w:val="001F6EBF"/>
    <w:rsid w:val="00213871"/>
    <w:rsid w:val="002148A7"/>
    <w:rsid w:val="002214B8"/>
    <w:rsid w:val="002413B1"/>
    <w:rsid w:val="00247A92"/>
    <w:rsid w:val="00255F57"/>
    <w:rsid w:val="00275603"/>
    <w:rsid w:val="00286CC6"/>
    <w:rsid w:val="002900AD"/>
    <w:rsid w:val="002A59F0"/>
    <w:rsid w:val="002C0A92"/>
    <w:rsid w:val="002C5A46"/>
    <w:rsid w:val="002D270F"/>
    <w:rsid w:val="002E13B7"/>
    <w:rsid w:val="002E6450"/>
    <w:rsid w:val="002E64BC"/>
    <w:rsid w:val="002F74A6"/>
    <w:rsid w:val="00300302"/>
    <w:rsid w:val="00306C88"/>
    <w:rsid w:val="0031139E"/>
    <w:rsid w:val="003204CE"/>
    <w:rsid w:val="00321D23"/>
    <w:rsid w:val="003357B3"/>
    <w:rsid w:val="003374C3"/>
    <w:rsid w:val="00354548"/>
    <w:rsid w:val="00362288"/>
    <w:rsid w:val="00365F77"/>
    <w:rsid w:val="003666BE"/>
    <w:rsid w:val="00394D94"/>
    <w:rsid w:val="003A2533"/>
    <w:rsid w:val="003C018C"/>
    <w:rsid w:val="003C0FE2"/>
    <w:rsid w:val="003C188B"/>
    <w:rsid w:val="003C28F6"/>
    <w:rsid w:val="003C3F2A"/>
    <w:rsid w:val="003D1984"/>
    <w:rsid w:val="003D1D42"/>
    <w:rsid w:val="003E7E85"/>
    <w:rsid w:val="00427C5F"/>
    <w:rsid w:val="00437FA9"/>
    <w:rsid w:val="00441E55"/>
    <w:rsid w:val="00452610"/>
    <w:rsid w:val="00465AC3"/>
    <w:rsid w:val="00473598"/>
    <w:rsid w:val="00475C31"/>
    <w:rsid w:val="0048632B"/>
    <w:rsid w:val="004C4E9C"/>
    <w:rsid w:val="004D31BB"/>
    <w:rsid w:val="004E0C26"/>
    <w:rsid w:val="00500861"/>
    <w:rsid w:val="0051707E"/>
    <w:rsid w:val="0052287B"/>
    <w:rsid w:val="00523430"/>
    <w:rsid w:val="00545427"/>
    <w:rsid w:val="00545A06"/>
    <w:rsid w:val="005728D6"/>
    <w:rsid w:val="00584212"/>
    <w:rsid w:val="005A375D"/>
    <w:rsid w:val="005B62C2"/>
    <w:rsid w:val="005C1C45"/>
    <w:rsid w:val="005C2875"/>
    <w:rsid w:val="005E034F"/>
    <w:rsid w:val="006020BF"/>
    <w:rsid w:val="00602DC0"/>
    <w:rsid w:val="006065C0"/>
    <w:rsid w:val="00610C44"/>
    <w:rsid w:val="00614DD5"/>
    <w:rsid w:val="00640398"/>
    <w:rsid w:val="006459EC"/>
    <w:rsid w:val="00646298"/>
    <w:rsid w:val="006508BC"/>
    <w:rsid w:val="006535C5"/>
    <w:rsid w:val="0068000D"/>
    <w:rsid w:val="006D6E23"/>
    <w:rsid w:val="006E6E29"/>
    <w:rsid w:val="00723837"/>
    <w:rsid w:val="00726C49"/>
    <w:rsid w:val="007277FC"/>
    <w:rsid w:val="00753232"/>
    <w:rsid w:val="00775553"/>
    <w:rsid w:val="00797B93"/>
    <w:rsid w:val="007D6D03"/>
    <w:rsid w:val="007E39A3"/>
    <w:rsid w:val="007F7880"/>
    <w:rsid w:val="00806618"/>
    <w:rsid w:val="0082324F"/>
    <w:rsid w:val="0085588D"/>
    <w:rsid w:val="00864E6C"/>
    <w:rsid w:val="0086699A"/>
    <w:rsid w:val="008724D7"/>
    <w:rsid w:val="00874B41"/>
    <w:rsid w:val="008757AE"/>
    <w:rsid w:val="00895778"/>
    <w:rsid w:val="008A044E"/>
    <w:rsid w:val="008A1B4F"/>
    <w:rsid w:val="008E1872"/>
    <w:rsid w:val="008F0F14"/>
    <w:rsid w:val="008F4684"/>
    <w:rsid w:val="009103FB"/>
    <w:rsid w:val="00942686"/>
    <w:rsid w:val="00950DE1"/>
    <w:rsid w:val="00954312"/>
    <w:rsid w:val="0095602C"/>
    <w:rsid w:val="009634F6"/>
    <w:rsid w:val="009750E9"/>
    <w:rsid w:val="0098651B"/>
    <w:rsid w:val="009A42BB"/>
    <w:rsid w:val="009A703D"/>
    <w:rsid w:val="009B242B"/>
    <w:rsid w:val="009D3A40"/>
    <w:rsid w:val="00A01419"/>
    <w:rsid w:val="00A079DE"/>
    <w:rsid w:val="00A2528B"/>
    <w:rsid w:val="00A32545"/>
    <w:rsid w:val="00A41A09"/>
    <w:rsid w:val="00A43AFE"/>
    <w:rsid w:val="00A44C54"/>
    <w:rsid w:val="00A46CCA"/>
    <w:rsid w:val="00A81D9C"/>
    <w:rsid w:val="00A909A2"/>
    <w:rsid w:val="00AC0843"/>
    <w:rsid w:val="00AC130E"/>
    <w:rsid w:val="00AC41A0"/>
    <w:rsid w:val="00AC4E15"/>
    <w:rsid w:val="00AD4BCE"/>
    <w:rsid w:val="00AF53E5"/>
    <w:rsid w:val="00AF6E42"/>
    <w:rsid w:val="00B64209"/>
    <w:rsid w:val="00B67FE4"/>
    <w:rsid w:val="00B71546"/>
    <w:rsid w:val="00B753AD"/>
    <w:rsid w:val="00B76ED6"/>
    <w:rsid w:val="00B77194"/>
    <w:rsid w:val="00B777AF"/>
    <w:rsid w:val="00B900F0"/>
    <w:rsid w:val="00B90D20"/>
    <w:rsid w:val="00BB2EC7"/>
    <w:rsid w:val="00BB7F9C"/>
    <w:rsid w:val="00BC1D4A"/>
    <w:rsid w:val="00BE07C3"/>
    <w:rsid w:val="00BE0CDC"/>
    <w:rsid w:val="00BF046F"/>
    <w:rsid w:val="00C145C6"/>
    <w:rsid w:val="00C203BC"/>
    <w:rsid w:val="00C51A8A"/>
    <w:rsid w:val="00C65EC9"/>
    <w:rsid w:val="00C6676A"/>
    <w:rsid w:val="00C7395D"/>
    <w:rsid w:val="00C87E74"/>
    <w:rsid w:val="00CB0C85"/>
    <w:rsid w:val="00CB7E1F"/>
    <w:rsid w:val="00CD3344"/>
    <w:rsid w:val="00D01C1C"/>
    <w:rsid w:val="00D30480"/>
    <w:rsid w:val="00D34567"/>
    <w:rsid w:val="00D418AB"/>
    <w:rsid w:val="00D4571E"/>
    <w:rsid w:val="00D56E2D"/>
    <w:rsid w:val="00D75678"/>
    <w:rsid w:val="00D770E0"/>
    <w:rsid w:val="00D919FE"/>
    <w:rsid w:val="00DA4003"/>
    <w:rsid w:val="00DA71DF"/>
    <w:rsid w:val="00DC1F62"/>
    <w:rsid w:val="00DC5ECD"/>
    <w:rsid w:val="00DE2714"/>
    <w:rsid w:val="00DE3973"/>
    <w:rsid w:val="00E17965"/>
    <w:rsid w:val="00E23B63"/>
    <w:rsid w:val="00E60662"/>
    <w:rsid w:val="00E71359"/>
    <w:rsid w:val="00E8573E"/>
    <w:rsid w:val="00E85A99"/>
    <w:rsid w:val="00E963F4"/>
    <w:rsid w:val="00E96D79"/>
    <w:rsid w:val="00EA06BF"/>
    <w:rsid w:val="00EE56E7"/>
    <w:rsid w:val="00F27DAE"/>
    <w:rsid w:val="00F47DA5"/>
    <w:rsid w:val="00F559AC"/>
    <w:rsid w:val="00F94EC3"/>
    <w:rsid w:val="00F95628"/>
    <w:rsid w:val="00FA064B"/>
    <w:rsid w:val="00FA178C"/>
    <w:rsid w:val="00FC0EFB"/>
    <w:rsid w:val="00FC24B5"/>
    <w:rsid w:val="00FC7682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Kučera</cp:lastModifiedBy>
  <cp:revision>2</cp:revision>
  <dcterms:created xsi:type="dcterms:W3CDTF">2022-05-30T10:30:00Z</dcterms:created>
  <dcterms:modified xsi:type="dcterms:W3CDTF">2022-05-30T10:30:00Z</dcterms:modified>
</cp:coreProperties>
</file>