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4E0EB6" w:rsidRDefault="004E0EB6" w:rsidP="004E0E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E0EB6" w:rsidRPr="00141626" w:rsidRDefault="004E0EB6" w:rsidP="004E0E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EVERYDAY (DESIGN)</w:t>
      </w:r>
    </w:p>
    <w:p w:rsidR="004E0EB6" w:rsidRPr="00141626" w:rsidRDefault="004E0EB6" w:rsidP="004E0E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E0EB6" w:rsidRPr="00141626" w:rsidRDefault="004E0EB6" w:rsidP="004E0E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683F5B">
        <w:rPr>
          <w:rFonts w:ascii="Garamond" w:hAnsi="Garamond"/>
          <w:b/>
          <w:noProof/>
          <w:sz w:val="24"/>
          <w:szCs w:val="24"/>
        </w:rPr>
        <w:t>Eliška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3F5B">
        <w:rPr>
          <w:rFonts w:ascii="Garamond" w:hAnsi="Garamond"/>
          <w:b/>
          <w:noProof/>
          <w:sz w:val="24"/>
          <w:szCs w:val="24"/>
        </w:rPr>
        <w:t>KALOUSOVÁ</w:t>
      </w:r>
    </w:p>
    <w:p w:rsidR="004E0EB6" w:rsidRPr="00141626" w:rsidRDefault="004E0EB6" w:rsidP="004E0E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4E0EB6" w:rsidRPr="00141626" w:rsidRDefault="004E0EB6" w:rsidP="004E0EB6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683F5B">
        <w:rPr>
          <w:rFonts w:ascii="Garamond" w:hAnsi="Garamond"/>
          <w:noProof/>
          <w:sz w:val="24"/>
          <w:szCs w:val="24"/>
        </w:rPr>
        <w:t>Sochařství, specializace Keramika</w:t>
      </w:r>
    </w:p>
    <w:p w:rsidR="004E0EB6" w:rsidRPr="00141626" w:rsidRDefault="004E0EB6" w:rsidP="004E0EB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4E0EB6" w:rsidRDefault="004E0EB6" w:rsidP="004E0E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4E0EB6" w:rsidRDefault="004E0EB6" w:rsidP="004E0E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E0EB6" w:rsidRDefault="004E0EB6" w:rsidP="004E0EB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Doc. MgA. Gabriel Vach</w:t>
      </w:r>
    </w:p>
    <w:p w:rsidR="004E0EB6" w:rsidRPr="00141626" w:rsidRDefault="004E0EB6" w:rsidP="004E0EB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4E0EB6" w:rsidRDefault="00116B05" w:rsidP="00116B05">
      <w:pPr>
        <w:pStyle w:val="Bezmezer"/>
      </w:pPr>
      <w:r>
        <w:rPr>
          <w:i/>
        </w:rPr>
        <w:tab/>
      </w:r>
      <w:r w:rsidRPr="00116B05">
        <w:rPr>
          <w:i/>
        </w:rPr>
        <w:t xml:space="preserve">Jako svou bakalářskou práci předkládá Eliška Kalousová sadu závěsných stínidel. </w:t>
      </w:r>
      <w:r>
        <w:rPr>
          <w:i/>
        </w:rPr>
        <w:t>N</w:t>
      </w:r>
      <w:r w:rsidRPr="00116B05">
        <w:rPr>
          <w:i/>
        </w:rPr>
        <w:t>avazuje na jednu ze svých předešlých klauzur, ve které experimentov</w:t>
      </w:r>
      <w:r w:rsidR="00D52D49">
        <w:rPr>
          <w:i/>
        </w:rPr>
        <w:t>ala s technikou rýžového dekoru.  T</w:t>
      </w:r>
      <w:r w:rsidRPr="00116B05">
        <w:rPr>
          <w:i/>
        </w:rPr>
        <w:t>uto techniku rozvíjí a posouvá její možnosti</w:t>
      </w:r>
      <w:r>
        <w:t>.</w:t>
      </w:r>
    </w:p>
    <w:p w:rsidR="00116B05" w:rsidRPr="00116B05" w:rsidRDefault="00116B05" w:rsidP="00116B05">
      <w:pPr>
        <w:pStyle w:val="Bezmezer"/>
      </w:pPr>
    </w:p>
    <w:p w:rsidR="004E0EB6" w:rsidRPr="00141626" w:rsidRDefault="004E0EB6" w:rsidP="004E0EB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4E0EB6" w:rsidRDefault="006C68E7" w:rsidP="00411760">
      <w:pPr>
        <w:pStyle w:val="Bezmezer"/>
        <w:rPr>
          <w:i/>
        </w:rPr>
      </w:pPr>
      <w:r>
        <w:rPr>
          <w:i/>
        </w:rPr>
        <w:tab/>
      </w:r>
      <w:r w:rsidR="00116B05" w:rsidRPr="006C68E7">
        <w:rPr>
          <w:i/>
        </w:rPr>
        <w:t xml:space="preserve">Po důkladné rešerši současného využívání této specifické </w:t>
      </w:r>
      <w:r w:rsidRPr="006C68E7">
        <w:rPr>
          <w:i/>
        </w:rPr>
        <w:t xml:space="preserve">a vizuálně atraktivní </w:t>
      </w:r>
      <w:r w:rsidR="00116B05" w:rsidRPr="006C68E7">
        <w:rPr>
          <w:i/>
        </w:rPr>
        <w:t>techni</w:t>
      </w:r>
      <w:r w:rsidR="00411760" w:rsidRPr="006C68E7">
        <w:rPr>
          <w:i/>
        </w:rPr>
        <w:t xml:space="preserve">ky se Eliška rozhodla </w:t>
      </w:r>
      <w:r w:rsidR="00D52D49" w:rsidRPr="006C68E7">
        <w:rPr>
          <w:i/>
        </w:rPr>
        <w:t xml:space="preserve">klást </w:t>
      </w:r>
      <w:r w:rsidR="00411760" w:rsidRPr="006C68E7">
        <w:rPr>
          <w:i/>
        </w:rPr>
        <w:t xml:space="preserve">ve své </w:t>
      </w:r>
      <w:r w:rsidRPr="006C68E7">
        <w:rPr>
          <w:i/>
        </w:rPr>
        <w:t xml:space="preserve">práci </w:t>
      </w:r>
      <w:r w:rsidR="00116B05" w:rsidRPr="006C68E7">
        <w:rPr>
          <w:i/>
        </w:rPr>
        <w:t>větší důraz na barvu</w:t>
      </w:r>
      <w:r w:rsidR="00411760" w:rsidRPr="006C68E7">
        <w:rPr>
          <w:i/>
        </w:rPr>
        <w:t xml:space="preserve"> a </w:t>
      </w:r>
      <w:r w:rsidR="00D52D49">
        <w:rPr>
          <w:i/>
        </w:rPr>
        <w:t>za tím účelem</w:t>
      </w:r>
      <w:r w:rsidR="00411760" w:rsidRPr="006C68E7">
        <w:rPr>
          <w:i/>
        </w:rPr>
        <w:t xml:space="preserve"> si </w:t>
      </w:r>
      <w:r w:rsidR="00D52D49">
        <w:rPr>
          <w:i/>
        </w:rPr>
        <w:t xml:space="preserve">vyvinula </w:t>
      </w:r>
      <w:r w:rsidR="00411760" w:rsidRPr="006C68E7">
        <w:rPr>
          <w:i/>
        </w:rPr>
        <w:t xml:space="preserve">několik barevných </w:t>
      </w:r>
      <w:proofErr w:type="spellStart"/>
      <w:r w:rsidR="00411760" w:rsidRPr="006C68E7">
        <w:rPr>
          <w:i/>
        </w:rPr>
        <w:t>polotransparentních</w:t>
      </w:r>
      <w:proofErr w:type="spellEnd"/>
      <w:r w:rsidR="00411760" w:rsidRPr="006C68E7">
        <w:rPr>
          <w:i/>
        </w:rPr>
        <w:t xml:space="preserve"> glazur, které posloužily jako výplň </w:t>
      </w:r>
      <w:r w:rsidRPr="006C68E7">
        <w:rPr>
          <w:i/>
        </w:rPr>
        <w:t xml:space="preserve"> pro její rýžové kompozice.</w:t>
      </w:r>
    </w:p>
    <w:p w:rsidR="006C68E7" w:rsidRDefault="006C68E7" w:rsidP="00411760">
      <w:pPr>
        <w:pStyle w:val="Bezmezer"/>
        <w:rPr>
          <w:i/>
        </w:rPr>
      </w:pPr>
      <w:r>
        <w:rPr>
          <w:i/>
        </w:rPr>
        <w:t>Takto vytvořené glazury se rozhodla aplikovat na relativně velké válcové tvary stínidel, které vyrobi</w:t>
      </w:r>
      <w:r w:rsidR="00D52D49">
        <w:rPr>
          <w:i/>
        </w:rPr>
        <w:t>t z porcelánu není vůbec snadné. V</w:t>
      </w:r>
      <w:r>
        <w:rPr>
          <w:i/>
        </w:rPr>
        <w:t xml:space="preserve"> případ</w:t>
      </w:r>
      <w:r w:rsidR="00D52D49">
        <w:rPr>
          <w:i/>
        </w:rPr>
        <w:t xml:space="preserve">ě </w:t>
      </w:r>
      <w:r>
        <w:rPr>
          <w:i/>
        </w:rPr>
        <w:t>opakovaného perforování pláště je to ještě o to těžší. S touto technickou výzvou se Eliška v rámci možností popasovala dobře, byť by se do budoucna dal celý proces určitě ještě vylepšit.</w:t>
      </w:r>
    </w:p>
    <w:p w:rsidR="007C1360" w:rsidRDefault="006E0632" w:rsidP="00411760">
      <w:pPr>
        <w:pStyle w:val="Bezmezer"/>
        <w:rPr>
          <w:i/>
        </w:rPr>
      </w:pPr>
      <w:r>
        <w:rPr>
          <w:i/>
        </w:rPr>
        <w:t xml:space="preserve"> </w:t>
      </w:r>
      <w:r>
        <w:rPr>
          <w:i/>
        </w:rPr>
        <w:tab/>
        <w:t>Kombinace světl</w:t>
      </w:r>
      <w:r w:rsidR="007C1360">
        <w:rPr>
          <w:i/>
        </w:rPr>
        <w:t xml:space="preserve">a </w:t>
      </w:r>
      <w:r w:rsidR="00D52D49">
        <w:rPr>
          <w:i/>
        </w:rPr>
        <w:t xml:space="preserve">a </w:t>
      </w:r>
      <w:r w:rsidR="007C1360">
        <w:rPr>
          <w:i/>
        </w:rPr>
        <w:t xml:space="preserve">barvy je vizuálně velmi atraktivní, </w:t>
      </w:r>
      <w:r>
        <w:rPr>
          <w:i/>
        </w:rPr>
        <w:t>u porcelánu a rýžového dekoru je to spojení málo vídané. Při pohledu na výsledek práce naskakují pozorovateli asociace na gotické vitráže, pohled na noční osvětlenou metropoli nebo třeba na ov</w:t>
      </w:r>
      <w:r w:rsidR="00D52D49">
        <w:rPr>
          <w:i/>
        </w:rPr>
        <w:t>ládací panely vesmírných lodí ze starých sci-fi filmů</w:t>
      </w:r>
      <w:r>
        <w:rPr>
          <w:i/>
        </w:rPr>
        <w:t>.</w:t>
      </w:r>
    </w:p>
    <w:p w:rsidR="006E0632" w:rsidRDefault="00D52D49" w:rsidP="00411760">
      <w:pPr>
        <w:pStyle w:val="Bezmezer"/>
        <w:rPr>
          <w:i/>
        </w:rPr>
      </w:pPr>
      <w:r>
        <w:rPr>
          <w:i/>
        </w:rPr>
        <w:tab/>
        <w:t xml:space="preserve">Eliška bohužel </w:t>
      </w:r>
      <w:r w:rsidR="006E0632">
        <w:rPr>
          <w:i/>
        </w:rPr>
        <w:t xml:space="preserve">ve své teoretické práci příliš nerozvádí, jak došla k podobě dekorů, které se na jejích stínidlech objevují. Formálně se nejvíce se </w:t>
      </w:r>
      <w:proofErr w:type="gramStart"/>
      <w:r w:rsidR="006E0632">
        <w:rPr>
          <w:i/>
        </w:rPr>
        <w:t>podobají</w:t>
      </w:r>
      <w:proofErr w:type="gramEnd"/>
      <w:r w:rsidR="006E0632">
        <w:rPr>
          <w:i/>
        </w:rPr>
        <w:t xml:space="preserve"> realizaci Jaroslava Chramosty</w:t>
      </w:r>
      <w:r w:rsidR="003544CC">
        <w:rPr>
          <w:i/>
        </w:rPr>
        <w:t xml:space="preserve"> pro café </w:t>
      </w:r>
      <w:proofErr w:type="gramStart"/>
      <w:r w:rsidR="006E0632">
        <w:rPr>
          <w:i/>
        </w:rPr>
        <w:t>Pavlač</w:t>
      </w:r>
      <w:proofErr w:type="gramEnd"/>
      <w:r w:rsidR="006E0632">
        <w:rPr>
          <w:i/>
        </w:rPr>
        <w:t xml:space="preserve">. Ten měl ale pro svou kompozici stanovený </w:t>
      </w:r>
      <w:proofErr w:type="spellStart"/>
      <w:r w:rsidR="006E0632">
        <w:rPr>
          <w:i/>
        </w:rPr>
        <w:t>matematicko</w:t>
      </w:r>
      <w:proofErr w:type="spellEnd"/>
      <w:r w:rsidR="00E01159">
        <w:rPr>
          <w:i/>
        </w:rPr>
        <w:t xml:space="preserve"> </w:t>
      </w:r>
      <w:r w:rsidR="006E0632">
        <w:rPr>
          <w:i/>
        </w:rPr>
        <w:t xml:space="preserve">- geometrický systém, který dal jeho </w:t>
      </w:r>
      <w:r w:rsidR="006E0632">
        <w:rPr>
          <w:i/>
        </w:rPr>
        <w:lastRenderedPageBreak/>
        <w:t xml:space="preserve">"ornamentu" přesný a čitelný řád. Eliška přiznává, že v jejím případě šlo o </w:t>
      </w:r>
      <w:r>
        <w:rPr>
          <w:i/>
        </w:rPr>
        <w:t xml:space="preserve">kompozice </w:t>
      </w:r>
      <w:r w:rsidR="006E0632">
        <w:rPr>
          <w:i/>
        </w:rPr>
        <w:t>intuitivní</w:t>
      </w:r>
      <w:r w:rsidR="00842384">
        <w:rPr>
          <w:i/>
        </w:rPr>
        <w:t xml:space="preserve">. Vzdáleně by mohly připomínat </w:t>
      </w:r>
      <w:r>
        <w:rPr>
          <w:i/>
        </w:rPr>
        <w:t>práce</w:t>
      </w:r>
      <w:r w:rsidR="00842384">
        <w:rPr>
          <w:i/>
        </w:rPr>
        <w:t xml:space="preserve"> ruských </w:t>
      </w:r>
      <w:r>
        <w:rPr>
          <w:i/>
        </w:rPr>
        <w:t xml:space="preserve">konstruktivistických </w:t>
      </w:r>
      <w:r w:rsidR="00842384">
        <w:rPr>
          <w:i/>
        </w:rPr>
        <w:t xml:space="preserve"> malíř</w:t>
      </w:r>
      <w:r>
        <w:rPr>
          <w:i/>
        </w:rPr>
        <w:t>ů</w:t>
      </w:r>
      <w:r w:rsidR="00842384">
        <w:rPr>
          <w:i/>
        </w:rPr>
        <w:t>. Ale - a tady narážím na hlavní úskalí Eliščiny práce</w:t>
      </w:r>
      <w:r>
        <w:rPr>
          <w:i/>
        </w:rPr>
        <w:t xml:space="preserve"> </w:t>
      </w:r>
      <w:r w:rsidR="00842384">
        <w:rPr>
          <w:i/>
        </w:rPr>
        <w:t>- jsou to kompozice, které vznikaly každá sama za sebe. Jako samostatné uzavřené</w:t>
      </w:r>
      <w:r>
        <w:rPr>
          <w:i/>
        </w:rPr>
        <w:t xml:space="preserve"> originály</w:t>
      </w:r>
      <w:r w:rsidR="00842384">
        <w:rPr>
          <w:i/>
        </w:rPr>
        <w:t>. Eliška dopředu nepromýšlela možnost komponovat více tvarů do jednoho celku, aby na sebe dekory reagovaly nebo navazovaly.  A na výsledku je to znát, což  je škoda.</w:t>
      </w:r>
    </w:p>
    <w:p w:rsidR="00842384" w:rsidRPr="006C68E7" w:rsidRDefault="00842384" w:rsidP="00411760">
      <w:pPr>
        <w:pStyle w:val="Bezmezer"/>
        <w:rPr>
          <w:i/>
        </w:rPr>
      </w:pPr>
    </w:p>
    <w:p w:rsidR="006C68E7" w:rsidRDefault="006C68E7" w:rsidP="00411760">
      <w:pPr>
        <w:pStyle w:val="Bezmezer"/>
        <w:rPr>
          <w:rFonts w:ascii="Garamond" w:hAnsi="Garamond"/>
          <w:sz w:val="24"/>
          <w:szCs w:val="24"/>
        </w:rPr>
      </w:pPr>
    </w:p>
    <w:p w:rsidR="004E0EB6" w:rsidRPr="00207C1D" w:rsidRDefault="004E0EB6" w:rsidP="004E0EB6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842384" w:rsidRPr="00842384" w:rsidRDefault="00842384" w:rsidP="00842384">
      <w:pPr>
        <w:pStyle w:val="Bezmezer"/>
        <w:ind w:left="360"/>
        <w:rPr>
          <w:i/>
        </w:rPr>
      </w:pPr>
      <w:r w:rsidRPr="00842384">
        <w:rPr>
          <w:i/>
        </w:rPr>
        <w:t>Dle mých znalostí není práce plagiátem.</w:t>
      </w:r>
    </w:p>
    <w:p w:rsidR="00842384" w:rsidRDefault="00842384" w:rsidP="00842384">
      <w:pPr>
        <w:pStyle w:val="Bezmezer"/>
        <w:ind w:left="360"/>
      </w:pPr>
    </w:p>
    <w:p w:rsidR="004E0EB6" w:rsidRPr="00287C07" w:rsidRDefault="004E0EB6" w:rsidP="004E0E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D52D49" w:rsidRDefault="003544CC" w:rsidP="003544CC">
      <w:pPr>
        <w:pStyle w:val="Bezmezer"/>
        <w:rPr>
          <w:i/>
        </w:rPr>
      </w:pPr>
      <w:r>
        <w:tab/>
      </w:r>
      <w:r w:rsidR="00842384" w:rsidRPr="003544CC">
        <w:rPr>
          <w:i/>
        </w:rPr>
        <w:t>Eliška musela vy</w:t>
      </w:r>
      <w:r>
        <w:rPr>
          <w:i/>
        </w:rPr>
        <w:t>řešit spousty technických problé</w:t>
      </w:r>
      <w:r w:rsidR="00842384" w:rsidRPr="003544CC">
        <w:rPr>
          <w:i/>
        </w:rPr>
        <w:t xml:space="preserve">mů ať už v keramice nebo pak v postprodukci a finalizaci stínidel tak, aby </w:t>
      </w:r>
      <w:r w:rsidRPr="003544CC">
        <w:rPr>
          <w:i/>
        </w:rPr>
        <w:t xml:space="preserve">esteticky ladily a hlavně </w:t>
      </w:r>
      <w:r w:rsidR="00842384" w:rsidRPr="003544CC">
        <w:rPr>
          <w:i/>
        </w:rPr>
        <w:t>vyhovovali všem technickým požadavkům a normám</w:t>
      </w:r>
      <w:r w:rsidRPr="003544CC">
        <w:rPr>
          <w:i/>
        </w:rPr>
        <w:t xml:space="preserve">. To se myslím povedlo. Kde </w:t>
      </w:r>
      <w:r>
        <w:rPr>
          <w:i/>
        </w:rPr>
        <w:t xml:space="preserve">zůstala Eliška své práci něco dlužna, je stránka konceptuální: </w:t>
      </w:r>
      <w:r w:rsidRPr="003544CC">
        <w:rPr>
          <w:i/>
        </w:rPr>
        <w:t>vznikla pouze vizuálně atraktivní věc, která ale nemá žádný druhý plán, nedává příliš možnost díva</w:t>
      </w:r>
      <w:r w:rsidR="00D52D49">
        <w:rPr>
          <w:i/>
        </w:rPr>
        <w:t>t se, přemýšlet a kontemplovat.</w:t>
      </w:r>
    </w:p>
    <w:p w:rsidR="003544CC" w:rsidRDefault="00D52D49" w:rsidP="003544CC">
      <w:pPr>
        <w:pStyle w:val="Bezmezer"/>
        <w:rPr>
          <w:i/>
        </w:rPr>
      </w:pPr>
      <w:r>
        <w:rPr>
          <w:i/>
        </w:rPr>
        <w:tab/>
        <w:t xml:space="preserve"> Věřím ale, že Eliška na tomto projektu odevzdáním své bakalářky </w:t>
      </w:r>
      <w:r w:rsidR="00B20807">
        <w:rPr>
          <w:i/>
        </w:rPr>
        <w:t>práci nekončí. A</w:t>
      </w:r>
      <w:r>
        <w:rPr>
          <w:i/>
        </w:rPr>
        <w:t xml:space="preserve"> že se do budoucna mohu těšit na </w:t>
      </w:r>
      <w:r w:rsidR="00B20807">
        <w:rPr>
          <w:i/>
        </w:rPr>
        <w:t>nějakou ještě lepší verzi (2.0?), vyváženou ve všech jejích aspektech - technických i konceptuálních.</w:t>
      </w:r>
    </w:p>
    <w:p w:rsidR="00D52D49" w:rsidRDefault="00D52D49" w:rsidP="003544CC">
      <w:pPr>
        <w:pStyle w:val="Bezmezer"/>
        <w:rPr>
          <w:i/>
        </w:rPr>
      </w:pPr>
    </w:p>
    <w:p w:rsidR="003544CC" w:rsidRPr="003544CC" w:rsidRDefault="003544CC" w:rsidP="003544CC">
      <w:pPr>
        <w:pStyle w:val="Bezmezer"/>
        <w:rPr>
          <w:i/>
        </w:rPr>
      </w:pPr>
      <w:r>
        <w:rPr>
          <w:i/>
        </w:rPr>
        <w:tab/>
        <w:t xml:space="preserve">Navrhovaná známka by tak byla součinitelem technického </w:t>
      </w:r>
      <w:proofErr w:type="gramStart"/>
      <w:r>
        <w:rPr>
          <w:i/>
        </w:rPr>
        <w:t>provedením které</w:t>
      </w:r>
      <w:proofErr w:type="gramEnd"/>
      <w:r>
        <w:rPr>
          <w:i/>
        </w:rPr>
        <w:t xml:space="preserve"> bych hodnotil jako výborné a výtvarnou podobu pak jako velmi dobrou. A bude záležet na konečné prezentaci práce, ke které z obou navrhovaných se přikloním.</w:t>
      </w:r>
    </w:p>
    <w:p w:rsidR="003544CC" w:rsidRDefault="003544CC" w:rsidP="003544CC">
      <w:pPr>
        <w:pStyle w:val="Bezmezer"/>
      </w:pPr>
    </w:p>
    <w:p w:rsidR="003544CC" w:rsidRPr="003544CC" w:rsidRDefault="003544CC" w:rsidP="003544CC">
      <w:pPr>
        <w:pStyle w:val="Bezmezer"/>
        <w:rPr>
          <w:szCs w:val="24"/>
        </w:rPr>
      </w:pPr>
    </w:p>
    <w:p w:rsidR="00DA420F" w:rsidRDefault="00DA420F" w:rsidP="00DA42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B65A43">
        <w:rPr>
          <w:rFonts w:ascii="Garamond" w:hAnsi="Garamond"/>
          <w:b/>
          <w:sz w:val="24"/>
          <w:szCs w:val="24"/>
        </w:rPr>
        <w:t xml:space="preserve"> 7. 6. 2022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683F5B">
        <w:rPr>
          <w:rFonts w:ascii="Garamond" w:hAnsi="Garamond"/>
          <w:b/>
          <w:noProof/>
          <w:sz w:val="24"/>
          <w:szCs w:val="24"/>
        </w:rPr>
        <w:t>Doc. MgA. Gabriel Vach</w:t>
      </w:r>
    </w:p>
    <w:p w:rsidR="008B64E6" w:rsidRPr="00141626" w:rsidRDefault="008B64E6" w:rsidP="008B6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  <w:bookmarkStart w:id="0" w:name="_GoBack"/>
      <w:bookmarkEnd w:id="0"/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FD1455" w:rsidRPr="00141626" w:rsidRDefault="00FD1455" w:rsidP="00FD1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AF5C04" w:rsidRPr="00141626" w:rsidRDefault="00AF5C04">
      <w:pPr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282" w:rsidRDefault="00240282" w:rsidP="00460AEB">
      <w:pPr>
        <w:spacing w:after="0" w:line="240" w:lineRule="auto"/>
      </w:pPr>
      <w:r>
        <w:separator/>
      </w:r>
    </w:p>
  </w:endnote>
  <w:endnote w:type="continuationSeparator" w:id="0">
    <w:p w:rsidR="00240282" w:rsidRDefault="00240282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5D2179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1B2D36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B65A43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282" w:rsidRDefault="00240282" w:rsidP="00460AEB">
      <w:pPr>
        <w:spacing w:after="0" w:line="240" w:lineRule="auto"/>
      </w:pPr>
      <w:r>
        <w:separator/>
      </w:r>
    </w:p>
  </w:footnote>
  <w:footnote w:type="continuationSeparator" w:id="0">
    <w:p w:rsidR="00240282" w:rsidRDefault="00240282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C3"/>
    <w:rsid w:val="00014AB5"/>
    <w:rsid w:val="00016641"/>
    <w:rsid w:val="00030412"/>
    <w:rsid w:val="00034042"/>
    <w:rsid w:val="000707C1"/>
    <w:rsid w:val="000C6B14"/>
    <w:rsid w:val="000E4510"/>
    <w:rsid w:val="000E645A"/>
    <w:rsid w:val="00116B05"/>
    <w:rsid w:val="00141626"/>
    <w:rsid w:val="00161F4A"/>
    <w:rsid w:val="00165E14"/>
    <w:rsid w:val="0018293C"/>
    <w:rsid w:val="00186DBE"/>
    <w:rsid w:val="001B2D36"/>
    <w:rsid w:val="001B51AC"/>
    <w:rsid w:val="00207C1D"/>
    <w:rsid w:val="00235E04"/>
    <w:rsid w:val="00240282"/>
    <w:rsid w:val="0027374B"/>
    <w:rsid w:val="00287C07"/>
    <w:rsid w:val="00296843"/>
    <w:rsid w:val="00307BC1"/>
    <w:rsid w:val="003116BA"/>
    <w:rsid w:val="0031360B"/>
    <w:rsid w:val="00327283"/>
    <w:rsid w:val="003544CC"/>
    <w:rsid w:val="003615E9"/>
    <w:rsid w:val="00411242"/>
    <w:rsid w:val="00411760"/>
    <w:rsid w:val="0042209F"/>
    <w:rsid w:val="00426E24"/>
    <w:rsid w:val="004524BD"/>
    <w:rsid w:val="004556BC"/>
    <w:rsid w:val="004558B4"/>
    <w:rsid w:val="00460AEB"/>
    <w:rsid w:val="00461C4A"/>
    <w:rsid w:val="0046314D"/>
    <w:rsid w:val="00464C38"/>
    <w:rsid w:val="0047406E"/>
    <w:rsid w:val="00484ECC"/>
    <w:rsid w:val="00494406"/>
    <w:rsid w:val="004B2CCC"/>
    <w:rsid w:val="004C0F89"/>
    <w:rsid w:val="004C51A5"/>
    <w:rsid w:val="004D54DA"/>
    <w:rsid w:val="004E0EB6"/>
    <w:rsid w:val="004E12D6"/>
    <w:rsid w:val="004F1712"/>
    <w:rsid w:val="004F6AAD"/>
    <w:rsid w:val="00503276"/>
    <w:rsid w:val="005244D4"/>
    <w:rsid w:val="00540A44"/>
    <w:rsid w:val="00543FD3"/>
    <w:rsid w:val="00581DBA"/>
    <w:rsid w:val="00592928"/>
    <w:rsid w:val="005936BA"/>
    <w:rsid w:val="005A0DC0"/>
    <w:rsid w:val="005B2C78"/>
    <w:rsid w:val="005D2179"/>
    <w:rsid w:val="005D3EBC"/>
    <w:rsid w:val="00613EB8"/>
    <w:rsid w:val="00621A7A"/>
    <w:rsid w:val="00621AA6"/>
    <w:rsid w:val="00630497"/>
    <w:rsid w:val="006374D8"/>
    <w:rsid w:val="0065452F"/>
    <w:rsid w:val="006770C2"/>
    <w:rsid w:val="006C4CBA"/>
    <w:rsid w:val="006C68E7"/>
    <w:rsid w:val="006D0B29"/>
    <w:rsid w:val="006E0632"/>
    <w:rsid w:val="006F719D"/>
    <w:rsid w:val="006F7F02"/>
    <w:rsid w:val="007B3AAE"/>
    <w:rsid w:val="007B696E"/>
    <w:rsid w:val="007C1360"/>
    <w:rsid w:val="007F0C82"/>
    <w:rsid w:val="007F3BBB"/>
    <w:rsid w:val="008142C9"/>
    <w:rsid w:val="008158DD"/>
    <w:rsid w:val="00842384"/>
    <w:rsid w:val="00882D7C"/>
    <w:rsid w:val="008A569C"/>
    <w:rsid w:val="008B5D5B"/>
    <w:rsid w:val="008B64E6"/>
    <w:rsid w:val="00904DAC"/>
    <w:rsid w:val="00906BD0"/>
    <w:rsid w:val="009100B7"/>
    <w:rsid w:val="009116C5"/>
    <w:rsid w:val="00912929"/>
    <w:rsid w:val="009267F6"/>
    <w:rsid w:val="009367E3"/>
    <w:rsid w:val="009408F1"/>
    <w:rsid w:val="00945276"/>
    <w:rsid w:val="00956F2D"/>
    <w:rsid w:val="00966D23"/>
    <w:rsid w:val="0097634A"/>
    <w:rsid w:val="009808B0"/>
    <w:rsid w:val="00983B33"/>
    <w:rsid w:val="00997AB2"/>
    <w:rsid w:val="009B5AD9"/>
    <w:rsid w:val="009D0161"/>
    <w:rsid w:val="009E327B"/>
    <w:rsid w:val="009F029A"/>
    <w:rsid w:val="00A04123"/>
    <w:rsid w:val="00A1049C"/>
    <w:rsid w:val="00A32768"/>
    <w:rsid w:val="00A478A6"/>
    <w:rsid w:val="00A837AA"/>
    <w:rsid w:val="00A90C46"/>
    <w:rsid w:val="00AC1D18"/>
    <w:rsid w:val="00AC62E7"/>
    <w:rsid w:val="00AF5C04"/>
    <w:rsid w:val="00B063BD"/>
    <w:rsid w:val="00B128F9"/>
    <w:rsid w:val="00B203D9"/>
    <w:rsid w:val="00B20807"/>
    <w:rsid w:val="00B37E9D"/>
    <w:rsid w:val="00B54932"/>
    <w:rsid w:val="00B6112A"/>
    <w:rsid w:val="00B65A43"/>
    <w:rsid w:val="00B76130"/>
    <w:rsid w:val="00B81C4C"/>
    <w:rsid w:val="00BB15F0"/>
    <w:rsid w:val="00BD0F67"/>
    <w:rsid w:val="00BD17F0"/>
    <w:rsid w:val="00BD4091"/>
    <w:rsid w:val="00BE1BDD"/>
    <w:rsid w:val="00BF2AD7"/>
    <w:rsid w:val="00C0017D"/>
    <w:rsid w:val="00C02884"/>
    <w:rsid w:val="00C23C86"/>
    <w:rsid w:val="00C368F3"/>
    <w:rsid w:val="00C377F5"/>
    <w:rsid w:val="00C64906"/>
    <w:rsid w:val="00C71113"/>
    <w:rsid w:val="00CC3C1B"/>
    <w:rsid w:val="00CE00A9"/>
    <w:rsid w:val="00CE40D0"/>
    <w:rsid w:val="00CE4DAE"/>
    <w:rsid w:val="00CF2E57"/>
    <w:rsid w:val="00D04F01"/>
    <w:rsid w:val="00D12212"/>
    <w:rsid w:val="00D1288A"/>
    <w:rsid w:val="00D25461"/>
    <w:rsid w:val="00D35689"/>
    <w:rsid w:val="00D43BAE"/>
    <w:rsid w:val="00D52D49"/>
    <w:rsid w:val="00D765BF"/>
    <w:rsid w:val="00DA420F"/>
    <w:rsid w:val="00DD00A3"/>
    <w:rsid w:val="00DE009F"/>
    <w:rsid w:val="00DE4D91"/>
    <w:rsid w:val="00E01159"/>
    <w:rsid w:val="00E22583"/>
    <w:rsid w:val="00E80627"/>
    <w:rsid w:val="00E97A1B"/>
    <w:rsid w:val="00EA6161"/>
    <w:rsid w:val="00EB2560"/>
    <w:rsid w:val="00ED3600"/>
    <w:rsid w:val="00ED6DF9"/>
    <w:rsid w:val="00F27159"/>
    <w:rsid w:val="00F42B85"/>
    <w:rsid w:val="00F56F1F"/>
    <w:rsid w:val="00F64942"/>
    <w:rsid w:val="00F87800"/>
    <w:rsid w:val="00F91B00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87EA"/>
  <w15:docId w15:val="{1C618E8E-2F43-4BF8-A4A4-5DC0B4AD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Bezmezer">
    <w:name w:val="No Spacing"/>
    <w:uiPriority w:val="1"/>
    <w:qFormat/>
    <w:rsid w:val="00116B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3</cp:revision>
  <cp:lastPrinted>2021-04-22T11:17:00Z</cp:lastPrinted>
  <dcterms:created xsi:type="dcterms:W3CDTF">2022-06-07T10:26:00Z</dcterms:created>
  <dcterms:modified xsi:type="dcterms:W3CDTF">2022-06-07T10:28:00Z</dcterms:modified>
</cp:coreProperties>
</file>