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8D" w:rsidRDefault="005C5D27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698D" w:rsidRDefault="004C698D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4C698D" w:rsidRDefault="005C5D27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4C698D" w:rsidRDefault="005C5D27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4C698D" w:rsidRDefault="004C698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4C698D" w:rsidRDefault="005C5D2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SVĚTELNÝ OBJEKT PLASTIKA</w:t>
      </w:r>
    </w:p>
    <w:p w:rsidR="004C698D" w:rsidRDefault="004C698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4C698D" w:rsidRDefault="005C5D2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Kateřina STRYCHOVÁ</w:t>
      </w:r>
    </w:p>
    <w:p w:rsidR="004C698D" w:rsidRDefault="005C5D2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4C698D" w:rsidRDefault="005C5D27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Multimediální design, specializace Multimédia</w:t>
      </w:r>
    </w:p>
    <w:p w:rsidR="004C698D" w:rsidRDefault="004C698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4C698D" w:rsidRDefault="005C5D2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4C698D" w:rsidRDefault="004C698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4C698D" w:rsidRDefault="005C5D2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Mgr. BcA. Denisa Bytelová</w:t>
      </w:r>
    </w:p>
    <w:p w:rsidR="004C698D" w:rsidRDefault="005C5D27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4C698D" w:rsidRDefault="005C5D2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Splněn. S odchylkou.</w:t>
      </w:r>
    </w:p>
    <w:p w:rsidR="004C698D" w:rsidRDefault="005C5D27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4C698D" w:rsidRDefault="005C5D2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V bakalářské práci Kateřina rozvíjí svůj dosavadní zájem o sexualitu a artikulaci společenských otázek skrze ni. Při prvním shlédnutí práce (bez objasňujícího textu) mi nebylo zcela jasné, o co se jedná. Vizualita připomíná poster bez textu lákající na nějaký, možná povrchní, příběh. Po přečtení doplňujícího textu jsem byla vyvedena z omylu a seznámila se s aktuální Kateřininou rešerší týkající se komunikace sexuálních otázek mezi ženami z Ruska a Běloruska. Obsahově intimní, aktuální a rozsáhlé téma příliš nekoresponduje s výslednou vizualitou. Tento rozpor mne zároveň přivádí k otázce, jestli se nemýlím. </w:t>
      </w:r>
      <w:r>
        <w:rPr>
          <w:rFonts w:ascii="Garamond" w:eastAsia="Garamond" w:hAnsi="Garamond" w:cs="Garamond"/>
          <w:i/>
          <w:sz w:val="24"/>
          <w:szCs w:val="24"/>
        </w:rPr>
        <w:br/>
        <w:t xml:space="preserve">Přestože se autorka odchýlila od zadaného cíle (alespoň podle dokumentace), výsledná práce obsahuje množství prvků k pozitivnímu hodnocení (rešerše, skici).  </w:t>
      </w:r>
    </w:p>
    <w:p w:rsidR="004C698D" w:rsidRDefault="004C698D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</w:p>
    <w:p w:rsidR="004C698D" w:rsidRDefault="004C698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4C698D" w:rsidRDefault="004C698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4C698D" w:rsidRDefault="005C5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4C698D" w:rsidRDefault="005C5D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Není plagiát.</w:t>
      </w:r>
    </w:p>
    <w:p w:rsidR="004C698D" w:rsidRDefault="005C5D2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4C698D" w:rsidRDefault="005C5D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Výborně.</w:t>
      </w:r>
      <w:r>
        <w:rPr>
          <w:rFonts w:ascii="Garamond" w:eastAsia="Garamond" w:hAnsi="Garamond" w:cs="Garamond"/>
          <w:i/>
          <w:sz w:val="24"/>
          <w:szCs w:val="24"/>
        </w:rPr>
        <w:br/>
        <w:t>nebo</w:t>
      </w:r>
      <w:r>
        <w:rPr>
          <w:rFonts w:ascii="Garamond" w:eastAsia="Garamond" w:hAnsi="Garamond" w:cs="Garamond"/>
          <w:i/>
          <w:sz w:val="24"/>
          <w:szCs w:val="24"/>
        </w:rPr>
        <w:br/>
        <w:t>Velmi dobře.</w:t>
      </w:r>
      <w:r>
        <w:rPr>
          <w:rFonts w:ascii="Garamond" w:eastAsia="Garamond" w:hAnsi="Garamond" w:cs="Garamond"/>
          <w:i/>
          <w:sz w:val="24"/>
          <w:szCs w:val="24"/>
        </w:rPr>
        <w:br/>
        <w:t>Kde je banán?</w:t>
      </w:r>
    </w:p>
    <w:p w:rsidR="004C698D" w:rsidRDefault="004C698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4C698D" w:rsidRDefault="005C5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967500">
        <w:rPr>
          <w:rFonts w:ascii="Garamond" w:eastAsia="Garamond" w:hAnsi="Garamond" w:cs="Garamond"/>
          <w:b/>
          <w:sz w:val="24"/>
          <w:szCs w:val="24"/>
        </w:rPr>
        <w:t xml:space="preserve">   </w:t>
      </w:r>
      <w:r>
        <w:rPr>
          <w:rFonts w:ascii="Garamond" w:eastAsia="Garamond" w:hAnsi="Garamond" w:cs="Garamond"/>
          <w:b/>
          <w:sz w:val="24"/>
          <w:szCs w:val="24"/>
        </w:rPr>
        <w:t>16.</w:t>
      </w:r>
      <w:r w:rsidR="00967500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1" w:name="_GoBack"/>
      <w:bookmarkEnd w:id="1"/>
      <w:r>
        <w:rPr>
          <w:rFonts w:ascii="Garamond" w:eastAsia="Garamond" w:hAnsi="Garamond" w:cs="Garamond"/>
          <w:b/>
          <w:sz w:val="24"/>
          <w:szCs w:val="24"/>
        </w:rPr>
        <w:t>5. 2022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Mgr. BcA. Denisa Bytelová</w:t>
      </w:r>
    </w:p>
    <w:p w:rsidR="004C698D" w:rsidRDefault="005C5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4C698D" w:rsidRDefault="004C698D">
      <w:pPr>
        <w:rPr>
          <w:rFonts w:ascii="Garamond" w:eastAsia="Garamond" w:hAnsi="Garamond" w:cs="Garamond"/>
        </w:rPr>
      </w:pPr>
    </w:p>
    <w:p w:rsidR="004C698D" w:rsidRDefault="004C698D">
      <w:pPr>
        <w:rPr>
          <w:rFonts w:ascii="Garamond" w:eastAsia="Garamond" w:hAnsi="Garamond" w:cs="Garamond"/>
        </w:rPr>
      </w:pPr>
    </w:p>
    <w:p w:rsidR="004C698D" w:rsidRDefault="004C698D">
      <w:pPr>
        <w:rPr>
          <w:rFonts w:ascii="Garamond" w:eastAsia="Garamond" w:hAnsi="Garamond" w:cs="Garamond"/>
        </w:rPr>
      </w:pPr>
    </w:p>
    <w:p w:rsidR="004C698D" w:rsidRDefault="004C698D">
      <w:pPr>
        <w:rPr>
          <w:rFonts w:ascii="Garamond" w:eastAsia="Garamond" w:hAnsi="Garamond" w:cs="Garamond"/>
        </w:rPr>
      </w:pPr>
    </w:p>
    <w:p w:rsidR="004C698D" w:rsidRDefault="005C5D2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4C698D" w:rsidRDefault="004C698D">
      <w:pPr>
        <w:spacing w:after="120" w:line="360" w:lineRule="auto"/>
        <w:rPr>
          <w:rFonts w:ascii="Garamond" w:eastAsia="Garamond" w:hAnsi="Garamond" w:cs="Garamond"/>
        </w:rPr>
      </w:pPr>
    </w:p>
    <w:sectPr w:rsidR="004C698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E0" w:rsidRDefault="004209E0">
      <w:pPr>
        <w:spacing w:after="0" w:line="240" w:lineRule="auto"/>
      </w:pPr>
      <w:r>
        <w:separator/>
      </w:r>
    </w:p>
  </w:endnote>
  <w:endnote w:type="continuationSeparator" w:id="0">
    <w:p w:rsidR="004209E0" w:rsidRDefault="0042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8D" w:rsidRDefault="005C5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967500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4C698D" w:rsidRDefault="004C69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E0" w:rsidRDefault="004209E0">
      <w:pPr>
        <w:spacing w:after="0" w:line="240" w:lineRule="auto"/>
      </w:pPr>
      <w:r>
        <w:separator/>
      </w:r>
    </w:p>
  </w:footnote>
  <w:footnote w:type="continuationSeparator" w:id="0">
    <w:p w:rsidR="004209E0" w:rsidRDefault="0042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372D"/>
    <w:multiLevelType w:val="multilevel"/>
    <w:tmpl w:val="DFA66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8D"/>
    <w:rsid w:val="004209E0"/>
    <w:rsid w:val="004C698D"/>
    <w:rsid w:val="005C5D27"/>
    <w:rsid w:val="00612038"/>
    <w:rsid w:val="009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1511"/>
  <w15:docId w15:val="{9D6386D9-DC7C-4473-A5E9-61FD709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1b++9Jyy3AMHpuNhdx32AO3KQ==">AMUW2mUbIT62aNAVaw2e8WYiE/pamAAw9n7GtZTwVp1AlxKxNGd8QEPvExajTNOujDFdeTljbUUf9azpwzbIg0Yr3SnD8dPC1sZOVDS/B295+zTUljtoh/dgaUyTNogCzL92zU+7gBPg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2022-05-17T12:39:00Z</dcterms:created>
  <dcterms:modified xsi:type="dcterms:W3CDTF">2022-05-18T05:43:00Z</dcterms:modified>
</cp:coreProperties>
</file>