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466" w:rsidRPr="00E95D2A" w:rsidRDefault="00887466" w:rsidP="00887466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 xml:space="preserve">Název bakalářské práce: </w:t>
      </w:r>
      <w:r w:rsidRPr="00E95D2A">
        <w:rPr>
          <w:rFonts w:ascii="Garamond" w:hAnsi="Garamond"/>
          <w:b/>
          <w:noProof/>
          <w:sz w:val="28"/>
          <w:szCs w:val="28"/>
        </w:rPr>
        <w:t>SOCHA-OBJEKT DO INTERIÉRU NA TÉMA " MOJE SOCHA JE MOJE STOPA " S POUŽITÍM PŘÍRODNÍCH MATERÁLŮ</w:t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E95D2A">
        <w:rPr>
          <w:rFonts w:ascii="Garamond" w:hAnsi="Garamond"/>
          <w:b/>
          <w:noProof/>
          <w:sz w:val="28"/>
          <w:szCs w:val="28"/>
        </w:rPr>
        <w:t>Josef</w:t>
      </w:r>
      <w:r w:rsidRPr="00E95D2A">
        <w:rPr>
          <w:rFonts w:ascii="Garamond" w:hAnsi="Garamond"/>
          <w:b/>
          <w:sz w:val="28"/>
          <w:szCs w:val="28"/>
        </w:rPr>
        <w:t xml:space="preserve"> </w:t>
      </w:r>
      <w:r w:rsidRPr="00E95D2A">
        <w:rPr>
          <w:rFonts w:ascii="Garamond" w:hAnsi="Garamond"/>
          <w:b/>
          <w:noProof/>
          <w:sz w:val="28"/>
          <w:szCs w:val="28"/>
        </w:rPr>
        <w:t>HAKL</w:t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ab/>
      </w:r>
      <w:r w:rsidRPr="00E95D2A">
        <w:rPr>
          <w:rFonts w:ascii="Garamond" w:hAnsi="Garamond"/>
          <w:b/>
          <w:sz w:val="28"/>
          <w:szCs w:val="28"/>
        </w:rPr>
        <w:tab/>
      </w:r>
      <w:r w:rsidRPr="00E95D2A">
        <w:rPr>
          <w:rFonts w:ascii="Garamond" w:hAnsi="Garamond"/>
          <w:b/>
          <w:sz w:val="28"/>
          <w:szCs w:val="28"/>
        </w:rPr>
        <w:tab/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Studijní obor a specializace:</w:t>
      </w:r>
      <w:r w:rsidRPr="00E95D2A">
        <w:rPr>
          <w:rFonts w:ascii="Garamond" w:hAnsi="Garamond"/>
          <w:sz w:val="28"/>
          <w:szCs w:val="28"/>
        </w:rPr>
        <w:t xml:space="preserve"> </w:t>
      </w:r>
      <w:r w:rsidRPr="00E95D2A">
        <w:rPr>
          <w:rFonts w:ascii="Garamond" w:hAnsi="Garamond"/>
          <w:noProof/>
          <w:sz w:val="28"/>
          <w:szCs w:val="28"/>
        </w:rPr>
        <w:t>Sochařství, specializace Socha a prostor</w:t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 xml:space="preserve">Posudek oponenta práce </w:t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CB6C72" w:rsidRPr="00E95D2A" w:rsidRDefault="00CB6C72" w:rsidP="00CB6C72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Práci hodnotil</w:t>
      </w:r>
      <w:r w:rsidRPr="00E95D2A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CB6C72" w:rsidRPr="00E95D2A" w:rsidRDefault="00CB6C72" w:rsidP="00945CA6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Cíl práce</w:t>
      </w:r>
    </w:p>
    <w:p w:rsidR="00421D15" w:rsidRPr="00E95D2A" w:rsidRDefault="00E95D2A" w:rsidP="00945CA6">
      <w:pPr>
        <w:spacing w:after="120" w:line="360" w:lineRule="auto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    </w:t>
      </w:r>
      <w:r w:rsidR="005D5F3B" w:rsidRPr="00E95D2A">
        <w:rPr>
          <w:rFonts w:ascii="Garamond" w:hAnsi="Garamond" w:cs="Calibri"/>
          <w:sz w:val="28"/>
          <w:szCs w:val="28"/>
        </w:rPr>
        <w:t xml:space="preserve"> </w:t>
      </w:r>
      <w:r w:rsidR="00421D15" w:rsidRPr="00E95D2A">
        <w:rPr>
          <w:rFonts w:ascii="Garamond" w:hAnsi="Garamond" w:cs="Calibri"/>
          <w:sz w:val="28"/>
          <w:szCs w:val="28"/>
        </w:rPr>
        <w:t>Cíl práce tak, jak jej Josef ve své teoretické části práce deklaruje,</w:t>
      </w:r>
      <w:r>
        <w:rPr>
          <w:rFonts w:ascii="Garamond" w:hAnsi="Garamond" w:cs="Calibri"/>
          <w:sz w:val="28"/>
          <w:szCs w:val="28"/>
        </w:rPr>
        <w:t xml:space="preserve"> je dle mého      </w:t>
      </w:r>
      <w:r w:rsidR="002922E2" w:rsidRPr="00E95D2A">
        <w:rPr>
          <w:rFonts w:ascii="Garamond" w:hAnsi="Garamond" w:cs="Calibri"/>
          <w:sz w:val="28"/>
          <w:szCs w:val="28"/>
        </w:rPr>
        <w:t>názoru naplněn, jak po formální tak i po faktické stránce.</w:t>
      </w:r>
    </w:p>
    <w:p w:rsidR="00421D15" w:rsidRPr="00E95D2A" w:rsidRDefault="00421D15" w:rsidP="00945CA6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CB6C72" w:rsidRPr="00E95D2A" w:rsidRDefault="00CB6C72" w:rsidP="00945CA6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Stručný komentář hodnotitele</w:t>
      </w:r>
    </w:p>
    <w:p w:rsidR="002922E2" w:rsidRPr="00E95D2A" w:rsidRDefault="002922E2" w:rsidP="00945CA6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sz w:val="28"/>
          <w:szCs w:val="28"/>
        </w:rPr>
        <w:t xml:space="preserve">Josef, stejně jako jeho spolužáci patří dle mého názoru, k vysokoškolským ročníkům, které pandemie </w:t>
      </w:r>
      <w:r w:rsidR="00945CA6" w:rsidRPr="00E95D2A">
        <w:rPr>
          <w:rFonts w:ascii="Garamond" w:hAnsi="Garamond"/>
          <w:sz w:val="28"/>
          <w:szCs w:val="28"/>
        </w:rPr>
        <w:t xml:space="preserve"> </w:t>
      </w:r>
      <w:proofErr w:type="spellStart"/>
      <w:r w:rsidRPr="00E95D2A">
        <w:rPr>
          <w:rFonts w:ascii="Garamond" w:hAnsi="Garamond"/>
          <w:sz w:val="28"/>
          <w:szCs w:val="28"/>
        </w:rPr>
        <w:t>Covidu</w:t>
      </w:r>
      <w:proofErr w:type="spellEnd"/>
      <w:r w:rsidR="00945CA6" w:rsidRPr="00E95D2A">
        <w:rPr>
          <w:rFonts w:ascii="Garamond" w:hAnsi="Garamond"/>
          <w:sz w:val="28"/>
          <w:szCs w:val="28"/>
        </w:rPr>
        <w:t xml:space="preserve"> </w:t>
      </w:r>
      <w:r w:rsidRPr="00E95D2A">
        <w:rPr>
          <w:rFonts w:ascii="Garamond" w:hAnsi="Garamond"/>
          <w:sz w:val="28"/>
          <w:szCs w:val="28"/>
        </w:rPr>
        <w:t xml:space="preserve"> zasáhla nejvíce. Měl tu smů</w:t>
      </w:r>
      <w:r w:rsidR="00945CA6" w:rsidRPr="00E95D2A">
        <w:rPr>
          <w:rFonts w:ascii="Garamond" w:hAnsi="Garamond"/>
          <w:sz w:val="28"/>
          <w:szCs w:val="28"/>
        </w:rPr>
        <w:t xml:space="preserve">lu, že právě jako </w:t>
      </w:r>
      <w:r w:rsidR="00945CA6" w:rsidRPr="00E95D2A">
        <w:rPr>
          <w:rFonts w:ascii="Garamond" w:hAnsi="Garamond"/>
          <w:sz w:val="28"/>
          <w:szCs w:val="28"/>
        </w:rPr>
        <w:lastRenderedPageBreak/>
        <w:t>figurálně</w:t>
      </w:r>
      <w:r w:rsidRPr="00E95D2A">
        <w:rPr>
          <w:rFonts w:ascii="Garamond" w:hAnsi="Garamond"/>
          <w:sz w:val="28"/>
          <w:szCs w:val="28"/>
        </w:rPr>
        <w:t xml:space="preserve"> zaměřený sochař strávil značnou část studia doma</w:t>
      </w:r>
      <w:r w:rsidR="00E95D2A" w:rsidRPr="00E95D2A">
        <w:rPr>
          <w:rFonts w:ascii="Garamond" w:hAnsi="Garamond"/>
          <w:sz w:val="28"/>
          <w:szCs w:val="28"/>
        </w:rPr>
        <w:t xml:space="preserve"> - </w:t>
      </w:r>
      <w:r w:rsidRPr="00E95D2A">
        <w:rPr>
          <w:rFonts w:ascii="Garamond" w:hAnsi="Garamond"/>
          <w:sz w:val="28"/>
          <w:szCs w:val="28"/>
        </w:rPr>
        <w:t xml:space="preserve"> online. A pokud se někdo hodlá zabývat figurou jako takovou, bez desítek a stovek hodin pozorování a modelování </w:t>
      </w:r>
      <w:r w:rsidR="00E60127" w:rsidRPr="00E95D2A">
        <w:rPr>
          <w:rFonts w:ascii="Garamond" w:hAnsi="Garamond"/>
          <w:sz w:val="28"/>
          <w:szCs w:val="28"/>
        </w:rPr>
        <w:t xml:space="preserve">lidských těl, se prostě </w:t>
      </w:r>
      <w:r w:rsidRPr="00E95D2A">
        <w:rPr>
          <w:rFonts w:ascii="Garamond" w:hAnsi="Garamond"/>
          <w:sz w:val="28"/>
          <w:szCs w:val="28"/>
        </w:rPr>
        <w:t xml:space="preserve">neobejde. Myslím, že Josef </w:t>
      </w:r>
      <w:r w:rsidR="0038428B" w:rsidRPr="00E95D2A">
        <w:rPr>
          <w:rFonts w:ascii="Garamond" w:hAnsi="Garamond"/>
          <w:sz w:val="28"/>
          <w:szCs w:val="28"/>
        </w:rPr>
        <w:t>si je tohoto</w:t>
      </w:r>
      <w:r w:rsidR="00E60127" w:rsidRPr="00E95D2A">
        <w:rPr>
          <w:rFonts w:ascii="Garamond" w:hAnsi="Garamond"/>
          <w:sz w:val="28"/>
          <w:szCs w:val="28"/>
        </w:rPr>
        <w:t>,</w:t>
      </w:r>
      <w:r w:rsidR="0038428B" w:rsidRPr="00E95D2A">
        <w:rPr>
          <w:rFonts w:ascii="Garamond" w:hAnsi="Garamond"/>
          <w:sz w:val="28"/>
          <w:szCs w:val="28"/>
        </w:rPr>
        <w:t xml:space="preserve"> jí</w:t>
      </w:r>
      <w:r w:rsidR="00945CA6" w:rsidRPr="00E95D2A">
        <w:rPr>
          <w:rFonts w:ascii="Garamond" w:hAnsi="Garamond"/>
          <w:sz w:val="28"/>
          <w:szCs w:val="28"/>
        </w:rPr>
        <w:t>m nezaviněného handicapu</w:t>
      </w:r>
      <w:r w:rsidRPr="00E95D2A">
        <w:rPr>
          <w:rFonts w:ascii="Garamond" w:hAnsi="Garamond"/>
          <w:sz w:val="28"/>
          <w:szCs w:val="28"/>
        </w:rPr>
        <w:t xml:space="preserve"> vědom a i z tohoto důvodu přistupuje k figuře jinak než je obvyklé… </w:t>
      </w:r>
      <w:r w:rsidR="0038428B" w:rsidRPr="00E95D2A">
        <w:rPr>
          <w:rFonts w:ascii="Garamond" w:hAnsi="Garamond"/>
          <w:sz w:val="28"/>
          <w:szCs w:val="28"/>
        </w:rPr>
        <w:t xml:space="preserve">figury doplňuje tematickými předměty a nebojí se je doplňovat cizorodými materiály </w:t>
      </w:r>
      <w:r w:rsidR="00E95D2A" w:rsidRPr="00E95D2A">
        <w:rPr>
          <w:rFonts w:ascii="Garamond" w:hAnsi="Garamond"/>
          <w:sz w:val="28"/>
          <w:szCs w:val="28"/>
        </w:rPr>
        <w:t>a ne zcela sourodou estetikou “</w:t>
      </w:r>
      <w:r w:rsidR="0038428B" w:rsidRPr="00E95D2A">
        <w:rPr>
          <w:rFonts w:ascii="Garamond" w:hAnsi="Garamond"/>
          <w:sz w:val="28"/>
          <w:szCs w:val="28"/>
        </w:rPr>
        <w:t>modelování“, což je m</w:t>
      </w:r>
      <w:r w:rsidR="00EB01BD">
        <w:rPr>
          <w:rFonts w:ascii="Garamond" w:hAnsi="Garamond"/>
          <w:sz w:val="28"/>
          <w:szCs w:val="28"/>
        </w:rPr>
        <w:t>n</w:t>
      </w:r>
      <w:r w:rsidR="0038428B" w:rsidRPr="00E95D2A">
        <w:rPr>
          <w:rFonts w:ascii="Garamond" w:hAnsi="Garamond"/>
          <w:sz w:val="28"/>
          <w:szCs w:val="28"/>
        </w:rPr>
        <w:t>ě osobně, velmi blízké.</w:t>
      </w:r>
    </w:p>
    <w:p w:rsidR="0038428B" w:rsidRPr="00E95D2A" w:rsidRDefault="0038428B" w:rsidP="00945CA6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sz w:val="28"/>
          <w:szCs w:val="28"/>
        </w:rPr>
        <w:t xml:space="preserve">Josef je inspirován hospodskou kulturou, </w:t>
      </w:r>
      <w:r w:rsidR="00E60127" w:rsidRPr="00E95D2A">
        <w:rPr>
          <w:rFonts w:ascii="Garamond" w:hAnsi="Garamond"/>
          <w:sz w:val="28"/>
          <w:szCs w:val="28"/>
        </w:rPr>
        <w:t xml:space="preserve">povalečstvím </w:t>
      </w:r>
      <w:r w:rsidR="00E95D2A" w:rsidRPr="00E95D2A">
        <w:rPr>
          <w:rFonts w:ascii="Garamond" w:hAnsi="Garamond"/>
          <w:sz w:val="28"/>
          <w:szCs w:val="28"/>
        </w:rPr>
        <w:t>a opilstvím. V českém prostředí, skoro až “</w:t>
      </w:r>
      <w:r w:rsidR="00E60127" w:rsidRPr="00E95D2A">
        <w:rPr>
          <w:rFonts w:ascii="Garamond" w:hAnsi="Garamond"/>
          <w:sz w:val="28"/>
          <w:szCs w:val="28"/>
        </w:rPr>
        <w:t>klasickým“ tématem. Tři figurální kompozice, které na BP vznikly</w:t>
      </w:r>
      <w:r w:rsidR="00945CA6" w:rsidRPr="00E95D2A">
        <w:rPr>
          <w:rFonts w:ascii="Garamond" w:hAnsi="Garamond"/>
          <w:sz w:val="28"/>
          <w:szCs w:val="28"/>
        </w:rPr>
        <w:t>,</w:t>
      </w:r>
      <w:r w:rsidR="00E60127" w:rsidRPr="00E95D2A">
        <w:rPr>
          <w:rFonts w:ascii="Garamond" w:hAnsi="Garamond"/>
          <w:sz w:val="28"/>
          <w:szCs w:val="28"/>
        </w:rPr>
        <w:t xml:space="preserve"> jsou </w:t>
      </w:r>
      <w:r w:rsidR="005D5F3B" w:rsidRPr="00E95D2A">
        <w:rPr>
          <w:rFonts w:ascii="Garamond" w:hAnsi="Garamond"/>
          <w:sz w:val="28"/>
          <w:szCs w:val="28"/>
        </w:rPr>
        <w:t>víceméně stojící či lehce padaj</w:t>
      </w:r>
      <w:r w:rsidR="00E60127" w:rsidRPr="00E95D2A">
        <w:rPr>
          <w:rFonts w:ascii="Garamond" w:hAnsi="Garamond"/>
          <w:sz w:val="28"/>
          <w:szCs w:val="28"/>
        </w:rPr>
        <w:t>ící. Obzvláště na posledních fotografiích na mne tato trojice působí kompozičně jako veselý návrat</w:t>
      </w:r>
      <w:r w:rsidR="00945CA6" w:rsidRPr="00E95D2A">
        <w:rPr>
          <w:rFonts w:ascii="Garamond" w:hAnsi="Garamond"/>
          <w:sz w:val="28"/>
          <w:szCs w:val="28"/>
        </w:rPr>
        <w:t xml:space="preserve"> </w:t>
      </w:r>
      <w:r w:rsidR="00E60127" w:rsidRPr="00E95D2A">
        <w:rPr>
          <w:rFonts w:ascii="Garamond" w:hAnsi="Garamond"/>
          <w:sz w:val="28"/>
          <w:szCs w:val="28"/>
        </w:rPr>
        <w:t xml:space="preserve"> z</w:t>
      </w:r>
      <w:r w:rsidR="00D632B3">
        <w:rPr>
          <w:rFonts w:ascii="Garamond" w:hAnsi="Garamond"/>
          <w:sz w:val="28"/>
          <w:szCs w:val="28"/>
        </w:rPr>
        <w:t>  Josefovy</w:t>
      </w:r>
      <w:r w:rsidR="00E95D2A" w:rsidRPr="00E95D2A">
        <w:rPr>
          <w:rFonts w:ascii="Garamond" w:hAnsi="Garamond"/>
          <w:sz w:val="28"/>
          <w:szCs w:val="28"/>
        </w:rPr>
        <w:t xml:space="preserve"> “</w:t>
      </w:r>
      <w:r w:rsidR="00E60127" w:rsidRPr="00E95D2A">
        <w:rPr>
          <w:rFonts w:ascii="Garamond" w:hAnsi="Garamond"/>
          <w:sz w:val="28"/>
          <w:szCs w:val="28"/>
        </w:rPr>
        <w:t>svatyně“. Ve z</w:t>
      </w:r>
      <w:r w:rsidR="00E95D2A" w:rsidRPr="00E95D2A">
        <w:rPr>
          <w:rFonts w:ascii="Garamond" w:hAnsi="Garamond"/>
          <w:sz w:val="28"/>
          <w:szCs w:val="28"/>
        </w:rPr>
        <w:t>tvárnění tohoto tématu mi chybí figury “</w:t>
      </w:r>
      <w:r w:rsidR="00E60127" w:rsidRPr="00E95D2A">
        <w:rPr>
          <w:rFonts w:ascii="Garamond" w:hAnsi="Garamond"/>
          <w:sz w:val="28"/>
          <w:szCs w:val="28"/>
        </w:rPr>
        <w:t>sedící“</w:t>
      </w:r>
      <w:r w:rsidR="005D5F3B" w:rsidRPr="00E95D2A">
        <w:rPr>
          <w:rFonts w:ascii="Garamond" w:hAnsi="Garamond"/>
          <w:sz w:val="28"/>
          <w:szCs w:val="28"/>
        </w:rPr>
        <w:t xml:space="preserve"> či rozvalené, kterých jsou tyto</w:t>
      </w:r>
      <w:r w:rsidR="00E95D2A" w:rsidRPr="00E95D2A">
        <w:rPr>
          <w:rFonts w:ascii="Garamond" w:hAnsi="Garamond"/>
          <w:sz w:val="28"/>
          <w:szCs w:val="28"/>
        </w:rPr>
        <w:t xml:space="preserve">  “</w:t>
      </w:r>
      <w:r w:rsidR="00E60127" w:rsidRPr="00E95D2A">
        <w:rPr>
          <w:rFonts w:ascii="Garamond" w:hAnsi="Garamond"/>
          <w:sz w:val="28"/>
          <w:szCs w:val="28"/>
        </w:rPr>
        <w:t>chrámy“</w:t>
      </w:r>
      <w:r w:rsidR="005D5F3B" w:rsidRPr="00E95D2A">
        <w:rPr>
          <w:rFonts w:ascii="Garamond" w:hAnsi="Garamond"/>
          <w:sz w:val="28"/>
          <w:szCs w:val="28"/>
        </w:rPr>
        <w:t xml:space="preserve"> opilství často plné</w:t>
      </w:r>
      <w:r w:rsidR="000D0266" w:rsidRPr="00E95D2A">
        <w:rPr>
          <w:rFonts w:ascii="Garamond" w:hAnsi="Garamond"/>
          <w:sz w:val="28"/>
          <w:szCs w:val="28"/>
        </w:rPr>
        <w:t>.</w:t>
      </w:r>
      <w:r w:rsidR="00E60127" w:rsidRPr="00E95D2A">
        <w:rPr>
          <w:rFonts w:ascii="Garamond" w:hAnsi="Garamond"/>
          <w:sz w:val="28"/>
          <w:szCs w:val="28"/>
        </w:rPr>
        <w:t xml:space="preserve"> </w:t>
      </w:r>
    </w:p>
    <w:p w:rsidR="00E60127" w:rsidRPr="00E95D2A" w:rsidRDefault="00E60127" w:rsidP="00945CA6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sz w:val="28"/>
          <w:szCs w:val="28"/>
        </w:rPr>
        <w:t>V </w:t>
      </w:r>
      <w:r w:rsidR="001F69DA" w:rsidRPr="00E95D2A">
        <w:rPr>
          <w:rFonts w:ascii="Garamond" w:hAnsi="Garamond"/>
          <w:sz w:val="28"/>
          <w:szCs w:val="28"/>
        </w:rPr>
        <w:t>t</w:t>
      </w:r>
      <w:r w:rsidRPr="00E95D2A">
        <w:rPr>
          <w:rFonts w:ascii="Garamond" w:hAnsi="Garamond"/>
          <w:sz w:val="28"/>
          <w:szCs w:val="28"/>
        </w:rPr>
        <w:t xml:space="preserve">eoretické práci postrádám zmínku o </w:t>
      </w:r>
      <w:r w:rsidR="001F69DA" w:rsidRPr="00E95D2A">
        <w:rPr>
          <w:rFonts w:ascii="Garamond" w:hAnsi="Garamond"/>
          <w:sz w:val="28"/>
          <w:szCs w:val="28"/>
        </w:rPr>
        <w:t>inspiračních zdrojích. Ze starších sochařů se zde měl určitě objevit Jan Hendrych, z mladé generace pak třeba Ondřej Filípek.</w:t>
      </w:r>
    </w:p>
    <w:p w:rsidR="00CB6C72" w:rsidRPr="00E95D2A" w:rsidRDefault="001F69DA" w:rsidP="00945CA6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sz w:val="28"/>
          <w:szCs w:val="28"/>
        </w:rPr>
        <w:t xml:space="preserve">Také </w:t>
      </w:r>
      <w:r w:rsidR="000B18B8" w:rsidRPr="00E95D2A">
        <w:rPr>
          <w:rFonts w:ascii="Garamond" w:hAnsi="Garamond"/>
          <w:sz w:val="28"/>
          <w:szCs w:val="28"/>
        </w:rPr>
        <w:t xml:space="preserve">poněkud zamrzí ne zrovna zdařilá fotodokumentace </w:t>
      </w:r>
      <w:r w:rsidRPr="00E95D2A">
        <w:rPr>
          <w:rFonts w:ascii="Garamond" w:hAnsi="Garamond"/>
          <w:sz w:val="28"/>
          <w:szCs w:val="28"/>
        </w:rPr>
        <w:t>zmiňované práce</w:t>
      </w:r>
      <w:r w:rsidR="000B18B8" w:rsidRPr="00E95D2A">
        <w:rPr>
          <w:rFonts w:ascii="Garamond" w:hAnsi="Garamond"/>
          <w:sz w:val="28"/>
          <w:szCs w:val="28"/>
        </w:rPr>
        <w:t>.</w:t>
      </w:r>
    </w:p>
    <w:p w:rsidR="00CB6C72" w:rsidRPr="00E95D2A" w:rsidRDefault="00CB6C72" w:rsidP="00945CA6">
      <w:pPr>
        <w:spacing w:after="120" w:line="360" w:lineRule="auto"/>
        <w:ind w:left="360"/>
        <w:jc w:val="both"/>
        <w:rPr>
          <w:rFonts w:ascii="Garamond" w:hAnsi="Garamond"/>
          <w:i/>
          <w:sz w:val="28"/>
          <w:szCs w:val="28"/>
        </w:rPr>
      </w:pPr>
    </w:p>
    <w:p w:rsidR="00CB6C72" w:rsidRPr="00E95D2A" w:rsidRDefault="00CB6C72" w:rsidP="00945CA6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Vyjádření o plagiátorství</w:t>
      </w:r>
    </w:p>
    <w:p w:rsidR="000B18B8" w:rsidRPr="00E95D2A" w:rsidRDefault="000B18B8" w:rsidP="00945CA6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E95D2A">
        <w:rPr>
          <w:rFonts w:ascii="Garamond" w:hAnsi="Garamond" w:cs="Calibri"/>
          <w:sz w:val="28"/>
          <w:szCs w:val="28"/>
        </w:rPr>
        <w:t>Dle mého názoru</w:t>
      </w:r>
      <w:r w:rsidR="005D5F3B" w:rsidRPr="00E95D2A">
        <w:rPr>
          <w:rFonts w:ascii="Garamond" w:hAnsi="Garamond" w:cs="Calibri"/>
          <w:sz w:val="28"/>
          <w:szCs w:val="28"/>
        </w:rPr>
        <w:t xml:space="preserve"> se o plagiátorství mluvit nedá.</w:t>
      </w:r>
    </w:p>
    <w:p w:rsidR="005D5F3B" w:rsidRPr="00E95D2A" w:rsidRDefault="005D5F3B" w:rsidP="00945CA6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CB6C72" w:rsidRPr="00E95D2A" w:rsidRDefault="00CB6C72" w:rsidP="00945CA6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95D2A">
        <w:rPr>
          <w:rFonts w:ascii="Garamond" w:hAnsi="Garamond"/>
          <w:b/>
          <w:sz w:val="28"/>
          <w:szCs w:val="28"/>
        </w:rPr>
        <w:t>Navrhovaná známka a případný komentář</w:t>
      </w:r>
    </w:p>
    <w:p w:rsidR="005D5F3B" w:rsidRPr="00E95D2A" w:rsidRDefault="005D5F3B" w:rsidP="00945CA6">
      <w:pPr>
        <w:pStyle w:val="Odstavecseseznamem"/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95D2A">
        <w:rPr>
          <w:rFonts w:ascii="Garamond" w:hAnsi="Garamond"/>
          <w:sz w:val="28"/>
          <w:szCs w:val="28"/>
        </w:rPr>
        <w:t xml:space="preserve">Z výše zmíněných důvodů v tuto chvíli váhám mezi známkami </w:t>
      </w:r>
      <w:r w:rsidRPr="00E95D2A">
        <w:rPr>
          <w:rFonts w:ascii="Garamond" w:hAnsi="Garamond"/>
          <w:b/>
          <w:sz w:val="28"/>
          <w:szCs w:val="28"/>
        </w:rPr>
        <w:t>výborně</w:t>
      </w:r>
      <w:r w:rsidRPr="00E95D2A">
        <w:rPr>
          <w:rFonts w:ascii="Garamond" w:hAnsi="Garamond"/>
          <w:sz w:val="28"/>
          <w:szCs w:val="28"/>
        </w:rPr>
        <w:t xml:space="preserve"> </w:t>
      </w:r>
      <w:r w:rsidR="001F28A3">
        <w:rPr>
          <w:rFonts w:ascii="Garamond" w:hAnsi="Garamond"/>
          <w:sz w:val="28"/>
          <w:szCs w:val="28"/>
        </w:rPr>
        <w:t>–</w:t>
      </w:r>
      <w:r w:rsidRPr="00E95D2A">
        <w:rPr>
          <w:rFonts w:ascii="Garamond" w:hAnsi="Garamond"/>
          <w:sz w:val="28"/>
          <w:szCs w:val="28"/>
        </w:rPr>
        <w:t xml:space="preserve"> </w:t>
      </w:r>
      <w:r w:rsidR="001F28A3">
        <w:rPr>
          <w:rFonts w:ascii="Garamond" w:hAnsi="Garamond"/>
          <w:b/>
          <w:sz w:val="28"/>
          <w:szCs w:val="28"/>
        </w:rPr>
        <w:t>velmi dobře</w:t>
      </w:r>
      <w:bookmarkStart w:id="0" w:name="_GoBack"/>
      <w:bookmarkEnd w:id="0"/>
      <w:r w:rsidRPr="00E95D2A">
        <w:rPr>
          <w:rFonts w:ascii="Garamond" w:hAnsi="Garamond"/>
          <w:sz w:val="28"/>
          <w:szCs w:val="28"/>
        </w:rPr>
        <w:t xml:space="preserve"> a nechám se překvapit instalací a obhajobou</w:t>
      </w:r>
    </w:p>
    <w:p w:rsidR="00CB6C72" w:rsidRPr="00E95D2A" w:rsidRDefault="00CB6C72" w:rsidP="00CB6C72">
      <w:pPr>
        <w:spacing w:after="120" w:line="360" w:lineRule="auto"/>
        <w:rPr>
          <w:rFonts w:ascii="Garamond" w:hAnsi="Garamond"/>
          <w:sz w:val="28"/>
          <w:szCs w:val="28"/>
        </w:rPr>
      </w:pPr>
    </w:p>
    <w:p w:rsidR="00CB6C72" w:rsidRDefault="00CB6C72" w:rsidP="004E1C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E95D2A">
        <w:rPr>
          <w:rFonts w:ascii="Garamond" w:hAnsi="Garamond"/>
          <w:b/>
          <w:sz w:val="28"/>
          <w:szCs w:val="28"/>
        </w:rPr>
        <w:t>Datum:</w:t>
      </w:r>
      <w:r w:rsidR="004E1C30">
        <w:rPr>
          <w:rFonts w:ascii="Garamond" w:hAnsi="Garamond"/>
          <w:b/>
          <w:sz w:val="28"/>
          <w:szCs w:val="28"/>
        </w:rPr>
        <w:t xml:space="preserve"> 31. 5. 2022</w:t>
      </w:r>
      <w:r w:rsidRPr="00E95D2A">
        <w:rPr>
          <w:rFonts w:ascii="Garamond" w:hAnsi="Garamond"/>
          <w:b/>
          <w:sz w:val="28"/>
          <w:szCs w:val="28"/>
        </w:rPr>
        <w:tab/>
      </w:r>
      <w:r w:rsidRPr="00E95D2A">
        <w:rPr>
          <w:rFonts w:ascii="Garamond" w:hAnsi="Garamond"/>
          <w:b/>
          <w:sz w:val="28"/>
          <w:szCs w:val="28"/>
        </w:rPr>
        <w:tab/>
      </w:r>
      <w:r w:rsidRPr="00E95D2A">
        <w:rPr>
          <w:rFonts w:ascii="Garamond" w:hAnsi="Garamond"/>
          <w:b/>
          <w:sz w:val="28"/>
          <w:szCs w:val="28"/>
        </w:rPr>
        <w:tab/>
      </w:r>
      <w:r w:rsidR="00432266" w:rsidRPr="00E95D2A">
        <w:rPr>
          <w:rFonts w:ascii="Garamond" w:hAnsi="Garamond"/>
          <w:b/>
          <w:sz w:val="28"/>
          <w:szCs w:val="28"/>
        </w:rPr>
        <w:tab/>
      </w:r>
      <w:r w:rsidRPr="00E95D2A">
        <w:rPr>
          <w:rFonts w:ascii="Garamond" w:hAnsi="Garamond"/>
          <w:b/>
          <w:noProof/>
          <w:sz w:val="28"/>
          <w:szCs w:val="28"/>
        </w:rPr>
        <w:t>Doc. MgA. Benedikt Tolar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B2" w:rsidRDefault="000B3DB2" w:rsidP="00460AEB">
      <w:pPr>
        <w:spacing w:after="0" w:line="240" w:lineRule="auto"/>
      </w:pPr>
      <w:r>
        <w:separator/>
      </w:r>
    </w:p>
  </w:endnote>
  <w:endnote w:type="continuationSeparator" w:id="0">
    <w:p w:rsidR="000B3DB2" w:rsidRDefault="000B3DB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F28A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B2" w:rsidRDefault="000B3DB2" w:rsidP="00460AEB">
      <w:pPr>
        <w:spacing w:after="0" w:line="240" w:lineRule="auto"/>
      </w:pPr>
      <w:r>
        <w:separator/>
      </w:r>
    </w:p>
  </w:footnote>
  <w:footnote w:type="continuationSeparator" w:id="0">
    <w:p w:rsidR="000B3DB2" w:rsidRDefault="000B3DB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80A40"/>
    <w:rsid w:val="00084441"/>
    <w:rsid w:val="000918CC"/>
    <w:rsid w:val="000A1824"/>
    <w:rsid w:val="000A667A"/>
    <w:rsid w:val="000B18B8"/>
    <w:rsid w:val="000B3DB2"/>
    <w:rsid w:val="000C4644"/>
    <w:rsid w:val="000C6B14"/>
    <w:rsid w:val="000C7AAA"/>
    <w:rsid w:val="000D0266"/>
    <w:rsid w:val="000E3203"/>
    <w:rsid w:val="00101DD9"/>
    <w:rsid w:val="001106BA"/>
    <w:rsid w:val="00141626"/>
    <w:rsid w:val="00163F03"/>
    <w:rsid w:val="00180DFC"/>
    <w:rsid w:val="00186DBE"/>
    <w:rsid w:val="001B2D36"/>
    <w:rsid w:val="001B39A7"/>
    <w:rsid w:val="001E0AB3"/>
    <w:rsid w:val="001F28A3"/>
    <w:rsid w:val="001F69DA"/>
    <w:rsid w:val="00207C1D"/>
    <w:rsid w:val="0021143E"/>
    <w:rsid w:val="002163E2"/>
    <w:rsid w:val="002212F0"/>
    <w:rsid w:val="00232E94"/>
    <w:rsid w:val="00233AFB"/>
    <w:rsid w:val="00255236"/>
    <w:rsid w:val="0027374B"/>
    <w:rsid w:val="00287C07"/>
    <w:rsid w:val="002922E2"/>
    <w:rsid w:val="00296843"/>
    <w:rsid w:val="002A7DCA"/>
    <w:rsid w:val="002D6B33"/>
    <w:rsid w:val="002D6FCD"/>
    <w:rsid w:val="00303477"/>
    <w:rsid w:val="0031360B"/>
    <w:rsid w:val="003251AD"/>
    <w:rsid w:val="00333360"/>
    <w:rsid w:val="00355B5E"/>
    <w:rsid w:val="0038428B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1046A"/>
    <w:rsid w:val="00411242"/>
    <w:rsid w:val="00412CFA"/>
    <w:rsid w:val="00421BA0"/>
    <w:rsid w:val="00421D15"/>
    <w:rsid w:val="0042476C"/>
    <w:rsid w:val="00426E24"/>
    <w:rsid w:val="00432266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E1C30"/>
    <w:rsid w:val="004F05DE"/>
    <w:rsid w:val="004F1712"/>
    <w:rsid w:val="005005E8"/>
    <w:rsid w:val="00502F6D"/>
    <w:rsid w:val="00503276"/>
    <w:rsid w:val="00516734"/>
    <w:rsid w:val="00544CE8"/>
    <w:rsid w:val="0055124C"/>
    <w:rsid w:val="00573DA1"/>
    <w:rsid w:val="00586842"/>
    <w:rsid w:val="00592928"/>
    <w:rsid w:val="005A0DC0"/>
    <w:rsid w:val="005A7F74"/>
    <w:rsid w:val="005B2C78"/>
    <w:rsid w:val="005C62D3"/>
    <w:rsid w:val="005D5F3B"/>
    <w:rsid w:val="005F16EE"/>
    <w:rsid w:val="00621AA6"/>
    <w:rsid w:val="00630497"/>
    <w:rsid w:val="006374D8"/>
    <w:rsid w:val="0064228B"/>
    <w:rsid w:val="00665F7A"/>
    <w:rsid w:val="006770C2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D0600"/>
    <w:rsid w:val="007F3473"/>
    <w:rsid w:val="008158DD"/>
    <w:rsid w:val="00834D59"/>
    <w:rsid w:val="00841EAA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E5ED3"/>
    <w:rsid w:val="009116C5"/>
    <w:rsid w:val="00912929"/>
    <w:rsid w:val="009233A6"/>
    <w:rsid w:val="009408F1"/>
    <w:rsid w:val="00945276"/>
    <w:rsid w:val="00945CA6"/>
    <w:rsid w:val="009808B0"/>
    <w:rsid w:val="00981F04"/>
    <w:rsid w:val="00994DDC"/>
    <w:rsid w:val="009A3BCA"/>
    <w:rsid w:val="009B5AD9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316F"/>
    <w:rsid w:val="00AF5C04"/>
    <w:rsid w:val="00B004B8"/>
    <w:rsid w:val="00B128F9"/>
    <w:rsid w:val="00B277D1"/>
    <w:rsid w:val="00B37E9D"/>
    <w:rsid w:val="00B40D07"/>
    <w:rsid w:val="00B41459"/>
    <w:rsid w:val="00B53F49"/>
    <w:rsid w:val="00B613A1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368F3"/>
    <w:rsid w:val="00C377F5"/>
    <w:rsid w:val="00C64906"/>
    <w:rsid w:val="00C9014B"/>
    <w:rsid w:val="00CB6C72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60398"/>
    <w:rsid w:val="00D632B3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60127"/>
    <w:rsid w:val="00E62593"/>
    <w:rsid w:val="00E70574"/>
    <w:rsid w:val="00E81317"/>
    <w:rsid w:val="00E95D2A"/>
    <w:rsid w:val="00EB01BD"/>
    <w:rsid w:val="00EE659E"/>
    <w:rsid w:val="00F02CA4"/>
    <w:rsid w:val="00F20630"/>
    <w:rsid w:val="00F2197B"/>
    <w:rsid w:val="00F374AD"/>
    <w:rsid w:val="00F463EC"/>
    <w:rsid w:val="00F70BE1"/>
    <w:rsid w:val="00F834B1"/>
    <w:rsid w:val="00F85658"/>
    <w:rsid w:val="00FA7193"/>
    <w:rsid w:val="00FB2203"/>
    <w:rsid w:val="00FE169A"/>
    <w:rsid w:val="00FE1B16"/>
    <w:rsid w:val="00FF4F70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56C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character" w:customStyle="1" w:styleId="WW8Num1z4">
    <w:name w:val="WW8Num1z4"/>
    <w:rsid w:val="000B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2022-06-02T10:56:00Z</cp:lastPrinted>
  <dcterms:created xsi:type="dcterms:W3CDTF">2022-06-02T10:46:00Z</dcterms:created>
  <dcterms:modified xsi:type="dcterms:W3CDTF">2022-06-02T10:56:00Z</dcterms:modified>
</cp:coreProperties>
</file>