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B382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4E234F67" w14:textId="77777777" w:rsidR="00AF37F5" w:rsidRPr="007F5874" w:rsidRDefault="00AF37F5" w:rsidP="00AF37F5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3BA9FFB4" w14:textId="77777777" w:rsidR="00AF37F5" w:rsidRPr="007F5874" w:rsidRDefault="00AF37F5" w:rsidP="00AF37F5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03C37BB4" w14:textId="77777777" w:rsidR="00AF37F5" w:rsidRPr="007F5874" w:rsidRDefault="00AF37F5" w:rsidP="00AF37F5">
      <w:pPr>
        <w:pStyle w:val="Default"/>
        <w:jc w:val="center"/>
      </w:pPr>
      <w:r w:rsidRPr="007F5874">
        <w:t>Studijní program Právo a právní věda</w:t>
      </w:r>
    </w:p>
    <w:p w14:paraId="7D6D5DA9" w14:textId="77777777" w:rsidR="00AF37F5" w:rsidRPr="007F5874" w:rsidRDefault="00AF37F5" w:rsidP="00AF37F5">
      <w:pPr>
        <w:pStyle w:val="Default"/>
        <w:jc w:val="center"/>
      </w:pPr>
      <w:r w:rsidRPr="007F5874">
        <w:t>Studijní obor Právo</w:t>
      </w:r>
    </w:p>
    <w:p w14:paraId="67AF2237" w14:textId="77777777" w:rsidR="00AF37F5" w:rsidRPr="007F5874" w:rsidRDefault="00AF37F5" w:rsidP="00AF37F5">
      <w:pPr>
        <w:pStyle w:val="Default"/>
        <w:jc w:val="center"/>
      </w:pPr>
    </w:p>
    <w:p w14:paraId="44C081B4" w14:textId="77777777" w:rsidR="00AF37F5" w:rsidRPr="007F5874" w:rsidRDefault="00AF37F5" w:rsidP="00AF37F5">
      <w:pPr>
        <w:pStyle w:val="Default"/>
        <w:jc w:val="center"/>
      </w:pPr>
    </w:p>
    <w:p w14:paraId="283CBB8C" w14:textId="635125E4" w:rsidR="00AF37F5" w:rsidRDefault="00AF37F5" w:rsidP="00AF37F5">
      <w:pPr>
        <w:pStyle w:val="Default"/>
        <w:jc w:val="center"/>
        <w:rPr>
          <w:b/>
        </w:rPr>
      </w:pPr>
      <w:r>
        <w:rPr>
          <w:b/>
        </w:rPr>
        <w:t xml:space="preserve">Posudek </w:t>
      </w:r>
      <w:r w:rsidR="00201F7B">
        <w:rPr>
          <w:b/>
        </w:rPr>
        <w:t>oponent</w:t>
      </w:r>
      <w:r w:rsidR="00CE5DD4">
        <w:rPr>
          <w:b/>
        </w:rPr>
        <w:t>ky</w:t>
      </w:r>
      <w:r w:rsidRPr="007F5874">
        <w:rPr>
          <w:b/>
        </w:rPr>
        <w:t xml:space="preserve"> k</w:t>
      </w:r>
      <w:r w:rsidR="00D87FA7">
        <w:rPr>
          <w:b/>
        </w:rPr>
        <w:t> </w:t>
      </w:r>
      <w:r w:rsidR="00201F7B">
        <w:rPr>
          <w:b/>
        </w:rPr>
        <w:t>diplomové</w:t>
      </w:r>
      <w:r w:rsidR="00D87FA7">
        <w:rPr>
          <w:b/>
        </w:rPr>
        <w:t xml:space="preserve"> práci</w:t>
      </w:r>
    </w:p>
    <w:p w14:paraId="3CF3A594" w14:textId="77777777" w:rsidR="00D42CE9" w:rsidRPr="007F5874" w:rsidRDefault="00D42CE9" w:rsidP="00AF37F5">
      <w:pPr>
        <w:pStyle w:val="Default"/>
        <w:jc w:val="center"/>
        <w:rPr>
          <w:b/>
        </w:rPr>
      </w:pPr>
    </w:p>
    <w:p w14:paraId="6A23EFB0" w14:textId="1F332824" w:rsidR="00AF37F5" w:rsidRDefault="00AF37F5" w:rsidP="00AF37F5">
      <w:pPr>
        <w:jc w:val="center"/>
        <w:rPr>
          <w:rFonts w:ascii="Garamond" w:hAnsi="Garamond"/>
          <w:b/>
          <w:bCs/>
        </w:rPr>
      </w:pPr>
      <w:r w:rsidRPr="007F5874">
        <w:rPr>
          <w:rFonts w:ascii="Garamond" w:hAnsi="Garamond"/>
          <w:b/>
          <w:bCs/>
        </w:rPr>
        <w:t>„</w:t>
      </w:r>
      <w:r w:rsidR="008F5FE3">
        <w:rPr>
          <w:rFonts w:ascii="Garamond" w:hAnsi="Garamond"/>
          <w:b/>
          <w:bCs/>
        </w:rPr>
        <w:t>Zahalování na veřejnosti jako právní problém</w:t>
      </w:r>
      <w:r w:rsidRPr="007F5874">
        <w:rPr>
          <w:rFonts w:ascii="Garamond" w:hAnsi="Garamond"/>
          <w:b/>
          <w:bCs/>
        </w:rPr>
        <w:t>“</w:t>
      </w:r>
    </w:p>
    <w:p w14:paraId="1B9414AA" w14:textId="77777777" w:rsidR="002D4372" w:rsidRPr="007F5874" w:rsidRDefault="002D4372" w:rsidP="00AF37F5">
      <w:pPr>
        <w:jc w:val="center"/>
        <w:rPr>
          <w:rFonts w:ascii="Garamond" w:hAnsi="Garamond"/>
        </w:rPr>
      </w:pPr>
    </w:p>
    <w:p w14:paraId="1719CC03" w14:textId="53B44BC8" w:rsidR="002D4372" w:rsidRDefault="002D4372" w:rsidP="002D4372">
      <w:pPr>
        <w:pBdr>
          <w:bottom w:val="single" w:sz="4" w:space="1" w:color="auto"/>
        </w:pBdr>
        <w:rPr>
          <w:rFonts w:ascii="Garamond" w:hAnsi="Garamond"/>
        </w:rPr>
      </w:pPr>
    </w:p>
    <w:p w14:paraId="46CC1671" w14:textId="77777777" w:rsidR="002D4372" w:rsidRDefault="002D4372" w:rsidP="00AF37F5">
      <w:pPr>
        <w:rPr>
          <w:rFonts w:ascii="Garamond" w:hAnsi="Garamond"/>
        </w:rPr>
      </w:pPr>
    </w:p>
    <w:p w14:paraId="7A86F495" w14:textId="08F4B06B" w:rsidR="00AF37F5" w:rsidRPr="007F5874" w:rsidRDefault="00201F7B" w:rsidP="00AF37F5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</w:rPr>
        <w:t>Diplomant</w:t>
      </w:r>
      <w:r w:rsidR="00AF37F5">
        <w:rPr>
          <w:rFonts w:ascii="Garamond" w:hAnsi="Garamond"/>
        </w:rPr>
        <w:t>:</w:t>
      </w:r>
      <w:r w:rsidR="00AF37F5">
        <w:rPr>
          <w:rFonts w:ascii="Garamond" w:hAnsi="Garamond"/>
        </w:rPr>
        <w:tab/>
      </w:r>
      <w:r w:rsidR="008F5FE3">
        <w:rPr>
          <w:rFonts w:ascii="Garamond" w:hAnsi="Garamond"/>
        </w:rPr>
        <w:t>Jana Králová</w:t>
      </w:r>
    </w:p>
    <w:p w14:paraId="2661E6A6" w14:textId="22DCBABD" w:rsidR="00AF37F5" w:rsidRDefault="00201F7B" w:rsidP="00AF37F5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Oponent</w:t>
      </w:r>
      <w:r w:rsidR="00CE5DD4">
        <w:rPr>
          <w:rFonts w:ascii="Garamond" w:hAnsi="Garamond"/>
        </w:rPr>
        <w:t>ka</w:t>
      </w:r>
      <w:r w:rsidR="00AF37F5" w:rsidRPr="007F5874">
        <w:rPr>
          <w:rFonts w:ascii="Garamond" w:hAnsi="Garamond"/>
        </w:rPr>
        <w:t>:</w:t>
      </w:r>
      <w:r w:rsidR="00AF37F5" w:rsidRPr="007F5874">
        <w:rPr>
          <w:rFonts w:ascii="Garamond" w:hAnsi="Garamond"/>
        </w:rPr>
        <w:tab/>
      </w:r>
      <w:r w:rsidR="00AF37F5">
        <w:rPr>
          <w:rFonts w:ascii="Garamond" w:hAnsi="Garamond"/>
        </w:rPr>
        <w:t xml:space="preserve">doc. </w:t>
      </w:r>
      <w:r w:rsidR="00AF37F5" w:rsidRPr="007F5874">
        <w:rPr>
          <w:rFonts w:ascii="Garamond" w:hAnsi="Garamond"/>
        </w:rPr>
        <w:t>JUDr. Monika Forejtová, Ph.D.</w:t>
      </w:r>
    </w:p>
    <w:p w14:paraId="14DA4526" w14:textId="0CA61B6B" w:rsidR="00AF37F5" w:rsidRPr="007F5874" w:rsidRDefault="00AF37F5" w:rsidP="00AF37F5">
      <w:pPr>
        <w:spacing w:line="480" w:lineRule="auto"/>
        <w:rPr>
          <w:rFonts w:ascii="Garamond" w:hAnsi="Garamond"/>
        </w:rPr>
      </w:pPr>
    </w:p>
    <w:p w14:paraId="149B8A4A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2E14F74D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75600436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C87C343" w14:textId="76A9F79F" w:rsidR="00354F89" w:rsidRDefault="00354F89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</w:t>
      </w:r>
      <w:r w:rsidR="00773D85">
        <w:rPr>
          <w:rFonts w:ascii="Garamond" w:hAnsi="Garamond"/>
        </w:rPr>
        <w:t>ka</w:t>
      </w:r>
      <w:r>
        <w:rPr>
          <w:rFonts w:ascii="Garamond" w:hAnsi="Garamond"/>
        </w:rPr>
        <w:t xml:space="preserve"> si jako téma své</w:t>
      </w:r>
      <w:r w:rsidR="009237AA">
        <w:rPr>
          <w:rFonts w:ascii="Garamond" w:hAnsi="Garamond"/>
        </w:rPr>
        <w:t xml:space="preserve"> diplomové</w:t>
      </w:r>
      <w:r>
        <w:rPr>
          <w:rFonts w:ascii="Garamond" w:hAnsi="Garamond"/>
        </w:rPr>
        <w:t xml:space="preserve"> práce zvolil</w:t>
      </w:r>
      <w:r w:rsidR="00773D85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="00773D85">
        <w:rPr>
          <w:rFonts w:ascii="Garamond" w:hAnsi="Garamond"/>
        </w:rPr>
        <w:t>„Zahalování na veřejnosti jako právní problém“</w:t>
      </w:r>
      <w:r w:rsidR="009237AA">
        <w:rPr>
          <w:rFonts w:ascii="Garamond" w:hAnsi="Garamond"/>
        </w:rPr>
        <w:t xml:space="preserve">. </w:t>
      </w:r>
      <w:r w:rsidR="001813BA">
        <w:rPr>
          <w:rFonts w:ascii="Garamond" w:hAnsi="Garamond"/>
        </w:rPr>
        <w:t>Téma hodnotím jako vhodně zvolené a</w:t>
      </w:r>
      <w:r w:rsidR="007E6751">
        <w:rPr>
          <w:rFonts w:ascii="Garamond" w:hAnsi="Garamond"/>
        </w:rPr>
        <w:t xml:space="preserve"> stále</w:t>
      </w:r>
      <w:r w:rsidR="001813BA">
        <w:rPr>
          <w:rFonts w:ascii="Garamond" w:hAnsi="Garamond"/>
        </w:rPr>
        <w:t xml:space="preserve"> aktuální, byť se, zejména v nedávné době, </w:t>
      </w:r>
      <w:r w:rsidR="009E49A6">
        <w:rPr>
          <w:rFonts w:ascii="Garamond" w:hAnsi="Garamond"/>
        </w:rPr>
        <w:t>jedná</w:t>
      </w:r>
      <w:r w:rsidR="001813BA">
        <w:rPr>
          <w:rFonts w:ascii="Garamond" w:hAnsi="Garamond"/>
        </w:rPr>
        <w:t xml:space="preserve"> o problematiku </w:t>
      </w:r>
      <w:r w:rsidR="009E49A6">
        <w:rPr>
          <w:rFonts w:ascii="Garamond" w:hAnsi="Garamond"/>
        </w:rPr>
        <w:t>mnohokrát probranou, ať už v rovině politické, právní či širokou veřejností</w:t>
      </w:r>
      <w:r w:rsidR="007E6751">
        <w:rPr>
          <w:rFonts w:ascii="Garamond" w:hAnsi="Garamond"/>
        </w:rPr>
        <w:t>. Přesto to vybranému tématu</w:t>
      </w:r>
      <w:r w:rsidR="009E49A6">
        <w:rPr>
          <w:rFonts w:ascii="Garamond" w:hAnsi="Garamond"/>
        </w:rPr>
        <w:t xml:space="preserve"> neubírá nijak na aktuálnosti, spíše naopak, i vzhledem k neustálému vývoji právní úpravy či judikatury, jak zmiňuje sama diplomantka. </w:t>
      </w:r>
      <w:r w:rsidR="00A524C9">
        <w:rPr>
          <w:rFonts w:ascii="Garamond" w:hAnsi="Garamond"/>
        </w:rPr>
        <w:t xml:space="preserve">Téma je rovněž aktuální i vzhledem k nedávné a do určité míry stále probíhající migrační vlně do Evropy a </w:t>
      </w:r>
      <w:r w:rsidR="007E6751">
        <w:rPr>
          <w:rFonts w:ascii="Garamond" w:hAnsi="Garamond"/>
        </w:rPr>
        <w:t>d</w:t>
      </w:r>
      <w:r w:rsidR="00A524C9">
        <w:rPr>
          <w:rFonts w:ascii="Garamond" w:hAnsi="Garamond"/>
        </w:rPr>
        <w:t>emografick</w:t>
      </w:r>
      <w:r w:rsidR="007E6751">
        <w:rPr>
          <w:rFonts w:ascii="Garamond" w:hAnsi="Garamond"/>
        </w:rPr>
        <w:t>ému</w:t>
      </w:r>
      <w:r w:rsidR="00A524C9">
        <w:rPr>
          <w:rFonts w:ascii="Garamond" w:hAnsi="Garamond"/>
        </w:rPr>
        <w:t xml:space="preserve"> vývoj</w:t>
      </w:r>
      <w:r w:rsidR="007E6751">
        <w:rPr>
          <w:rFonts w:ascii="Garamond" w:hAnsi="Garamond"/>
        </w:rPr>
        <w:t>i</w:t>
      </w:r>
      <w:r w:rsidR="00A524C9">
        <w:rPr>
          <w:rFonts w:ascii="Garamond" w:hAnsi="Garamond"/>
        </w:rPr>
        <w:t xml:space="preserve"> v Evropě, jehož jedním z trendů je zvyšování podílu populace</w:t>
      </w:r>
      <w:r w:rsidR="007E6751">
        <w:rPr>
          <w:rFonts w:ascii="Garamond" w:hAnsi="Garamond"/>
        </w:rPr>
        <w:t xml:space="preserve"> různého náboženského vyznání, zejména islámu</w:t>
      </w:r>
      <w:r w:rsidR="00A524C9">
        <w:rPr>
          <w:rFonts w:ascii="Garamond" w:hAnsi="Garamond"/>
        </w:rPr>
        <w:t>.</w:t>
      </w:r>
    </w:p>
    <w:p w14:paraId="017A53A6" w14:textId="77777777" w:rsidR="0037312D" w:rsidRPr="007F5874" w:rsidRDefault="0037312D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BBFFDA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1F71C848" w14:textId="2180A4AF" w:rsidR="00AF37F5" w:rsidRPr="007F5874" w:rsidRDefault="003814B2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Obsah </w:t>
      </w:r>
      <w:r w:rsidR="00D50B3B">
        <w:rPr>
          <w:rFonts w:ascii="Garamond" w:hAnsi="Garamond"/>
          <w:b/>
        </w:rPr>
        <w:t>diplomové</w:t>
      </w:r>
      <w:r>
        <w:rPr>
          <w:rFonts w:ascii="Garamond" w:hAnsi="Garamond"/>
          <w:b/>
        </w:rPr>
        <w:t xml:space="preserve"> práce</w:t>
      </w:r>
    </w:p>
    <w:p w14:paraId="07253A8E" w14:textId="77777777" w:rsidR="003E0B88" w:rsidRDefault="003E0B88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F0F4EFA" w14:textId="3495F5D7" w:rsidR="003E0B88" w:rsidRDefault="003E0B88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</w:t>
      </w:r>
      <w:r w:rsidR="00B04435">
        <w:rPr>
          <w:rFonts w:ascii="Garamond" w:hAnsi="Garamond"/>
        </w:rPr>
        <w:t>ka</w:t>
      </w:r>
      <w:r>
        <w:rPr>
          <w:rFonts w:ascii="Garamond" w:hAnsi="Garamond"/>
        </w:rPr>
        <w:t xml:space="preserve"> svoji práci člení na úvod, </w:t>
      </w:r>
      <w:r w:rsidR="00B04435">
        <w:rPr>
          <w:rFonts w:ascii="Garamond" w:hAnsi="Garamond"/>
        </w:rPr>
        <w:t>3</w:t>
      </w:r>
      <w:r>
        <w:rPr>
          <w:rFonts w:ascii="Garamond" w:hAnsi="Garamond"/>
        </w:rPr>
        <w:t xml:space="preserve"> kapitol</w:t>
      </w:r>
      <w:r w:rsidR="007E6751">
        <w:rPr>
          <w:rFonts w:ascii="Garamond" w:hAnsi="Garamond"/>
        </w:rPr>
        <w:t>y dále</w:t>
      </w:r>
      <w:r>
        <w:rPr>
          <w:rFonts w:ascii="Garamond" w:hAnsi="Garamond"/>
        </w:rPr>
        <w:t xml:space="preserve"> členě</w:t>
      </w:r>
      <w:r w:rsidR="00B04435">
        <w:rPr>
          <w:rFonts w:ascii="Garamond" w:hAnsi="Garamond"/>
        </w:rPr>
        <w:t>né</w:t>
      </w:r>
      <w:r>
        <w:rPr>
          <w:rFonts w:ascii="Garamond" w:hAnsi="Garamond"/>
        </w:rPr>
        <w:t xml:space="preserve"> na jednotlivé podkapitoly, </w:t>
      </w:r>
      <w:r w:rsidR="007501DD">
        <w:rPr>
          <w:rFonts w:ascii="Garamond" w:hAnsi="Garamond"/>
        </w:rPr>
        <w:t xml:space="preserve">a závěr. Práce rovněž obsahuje seznam </w:t>
      </w:r>
      <w:r w:rsidR="00B04435">
        <w:rPr>
          <w:rFonts w:ascii="Garamond" w:hAnsi="Garamond"/>
        </w:rPr>
        <w:t>použité literatury</w:t>
      </w:r>
      <w:r w:rsidR="007501DD">
        <w:rPr>
          <w:rFonts w:ascii="Garamond" w:hAnsi="Garamond"/>
        </w:rPr>
        <w:t xml:space="preserve"> a shrnutí v anglickém jazyce.</w:t>
      </w:r>
    </w:p>
    <w:p w14:paraId="1942EC67" w14:textId="77777777" w:rsidR="003E0B88" w:rsidRDefault="003E0B88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4B69BE3" w14:textId="260EB06B" w:rsidR="00EC4532" w:rsidRDefault="007501DD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úvodu </w:t>
      </w:r>
      <w:r w:rsidR="00773D85">
        <w:rPr>
          <w:rFonts w:ascii="Garamond" w:hAnsi="Garamond"/>
        </w:rPr>
        <w:t>diplomantka</w:t>
      </w:r>
      <w:r w:rsidR="001A4CE9">
        <w:rPr>
          <w:rFonts w:ascii="Garamond" w:hAnsi="Garamond"/>
        </w:rPr>
        <w:t xml:space="preserve"> přestavuje téma své práce, popisuje, čím se bude v práci zejména zabývat a stanoví si otázky, které by chtěla zpracováním své práce zodpovědět. V první kapitole diplomantka </w:t>
      </w:r>
      <w:r w:rsidR="00A55E98">
        <w:rPr>
          <w:rFonts w:ascii="Garamond" w:hAnsi="Garamond"/>
        </w:rPr>
        <w:t xml:space="preserve">popisuje základní témata, které s tématem její diplomové práce souvisejí, a to náboženskou svobodu, včetně rozboru její právní úpravy, a následně </w:t>
      </w:r>
      <w:r w:rsidR="007E6751">
        <w:rPr>
          <w:rFonts w:ascii="Garamond" w:hAnsi="Garamond"/>
        </w:rPr>
        <w:t xml:space="preserve">různá </w:t>
      </w:r>
      <w:r w:rsidR="00A55E98">
        <w:rPr>
          <w:rFonts w:ascii="Garamond" w:hAnsi="Garamond"/>
        </w:rPr>
        <w:t xml:space="preserve">náboženství a náboženské symboly. Druhá kapitola se věnuje </w:t>
      </w:r>
      <w:r w:rsidR="007E6751">
        <w:rPr>
          <w:rFonts w:ascii="Garamond" w:hAnsi="Garamond"/>
        </w:rPr>
        <w:t>j</w:t>
      </w:r>
      <w:r w:rsidR="00A55E98">
        <w:rPr>
          <w:rFonts w:ascii="Garamond" w:hAnsi="Garamond"/>
        </w:rPr>
        <w:t xml:space="preserve">iž konkrétně problematice zahalování na veřejnosti, přičemž diplomantka se zde zaměřuje na původ a </w:t>
      </w:r>
      <w:r w:rsidR="00A55E98">
        <w:rPr>
          <w:rFonts w:ascii="Garamond" w:hAnsi="Garamond"/>
        </w:rPr>
        <w:lastRenderedPageBreak/>
        <w:t>důvody zahalování na veřejnosti související s islám</w:t>
      </w:r>
      <w:r w:rsidR="007E6751">
        <w:rPr>
          <w:rFonts w:ascii="Garamond" w:hAnsi="Garamond"/>
        </w:rPr>
        <w:t>em</w:t>
      </w:r>
      <w:r w:rsidR="00A55E98">
        <w:rPr>
          <w:rFonts w:ascii="Garamond" w:hAnsi="Garamond"/>
        </w:rPr>
        <w:t>.</w:t>
      </w:r>
      <w:r w:rsidR="007E6751">
        <w:rPr>
          <w:rFonts w:ascii="Garamond" w:hAnsi="Garamond"/>
        </w:rPr>
        <w:t xml:space="preserve"> Tato část práce je </w:t>
      </w:r>
      <w:r w:rsidR="007C4AFE">
        <w:rPr>
          <w:rFonts w:ascii="Garamond" w:hAnsi="Garamond"/>
        </w:rPr>
        <w:t xml:space="preserve">obsáhlá, místy velmi konkrétní a bohatá na různou faktografii, místy naopak </w:t>
      </w:r>
      <w:r w:rsidR="007E6751">
        <w:rPr>
          <w:rFonts w:ascii="Garamond" w:hAnsi="Garamond"/>
        </w:rPr>
        <w:t>značně povšechná</w:t>
      </w:r>
      <w:r w:rsidR="007C4AFE">
        <w:rPr>
          <w:rFonts w:ascii="Garamond" w:hAnsi="Garamond"/>
        </w:rPr>
        <w:t xml:space="preserve"> (</w:t>
      </w:r>
      <w:r w:rsidR="007C4AFE" w:rsidRPr="007C4AFE">
        <w:rPr>
          <w:rFonts w:ascii="Garamond" w:hAnsi="Garamond"/>
          <w:i/>
          <w:iCs/>
        </w:rPr>
        <w:t>zaměřeno na Turecko, Irán</w:t>
      </w:r>
      <w:r w:rsidR="007C4AFE">
        <w:rPr>
          <w:rFonts w:ascii="Garamond" w:hAnsi="Garamond"/>
        </w:rPr>
        <w:t>)</w:t>
      </w:r>
      <w:r w:rsidR="007E6751">
        <w:rPr>
          <w:rFonts w:ascii="Garamond" w:hAnsi="Garamond"/>
        </w:rPr>
        <w:t>, bez hlubšího odkazu na skutečně striktně náboženské důvody zahalování žen v islámských zemích</w:t>
      </w:r>
      <w:r w:rsidR="007C4AFE">
        <w:rPr>
          <w:rFonts w:ascii="Garamond" w:hAnsi="Garamond"/>
        </w:rPr>
        <w:t>. Tato kapitola má do jisté míry spíše žurnalistický až politologický charakter. Dokonce se diplomantka rozhodla</w:t>
      </w:r>
      <w:r w:rsidR="007E6751">
        <w:rPr>
          <w:rFonts w:ascii="Garamond" w:hAnsi="Garamond"/>
        </w:rPr>
        <w:t xml:space="preserve">: </w:t>
      </w:r>
      <w:r w:rsidR="007E6751" w:rsidRPr="007C4AFE">
        <w:rPr>
          <w:rFonts w:ascii="Garamond" w:hAnsi="Garamond"/>
          <w:i/>
          <w:iCs/>
        </w:rPr>
        <w:t>„… zaměř</w:t>
      </w:r>
      <w:r w:rsidR="007C4AFE">
        <w:rPr>
          <w:rFonts w:ascii="Garamond" w:hAnsi="Garamond"/>
          <w:i/>
          <w:iCs/>
        </w:rPr>
        <w:t>it</w:t>
      </w:r>
      <w:r w:rsidR="007E6751" w:rsidRPr="007C4AFE">
        <w:rPr>
          <w:rFonts w:ascii="Garamond" w:hAnsi="Garamond"/>
          <w:i/>
          <w:iCs/>
        </w:rPr>
        <w:t xml:space="preserve"> pouze na Českou republiku a nastíním pohled na zahalování jejích občanů.“</w:t>
      </w:r>
      <w:r w:rsidR="00F23E78">
        <w:rPr>
          <w:rFonts w:ascii="Garamond" w:hAnsi="Garamond"/>
        </w:rPr>
        <w:t>, což však uvádí pouze na str. 41 a formuluje spíše sociologické úvahy, proč v ČR není všeobecná podpora zahalování dána.</w:t>
      </w:r>
      <w:r w:rsidR="00AB217D">
        <w:rPr>
          <w:rFonts w:ascii="Garamond" w:hAnsi="Garamond"/>
        </w:rPr>
        <w:t xml:space="preserve"> Dále blíže na str. 60, kde analyzuje poslanecké návrhy na zákaz zahalování v ČR.</w:t>
      </w:r>
      <w:r w:rsidR="007E6751" w:rsidRPr="007C4AFE">
        <w:rPr>
          <w:rFonts w:ascii="Garamond" w:hAnsi="Garamond"/>
        </w:rPr>
        <w:t xml:space="preserve"> </w:t>
      </w:r>
      <w:r w:rsidR="007E6751">
        <w:rPr>
          <w:rFonts w:ascii="Garamond" w:hAnsi="Garamond"/>
        </w:rPr>
        <w:t xml:space="preserve"> </w:t>
      </w:r>
      <w:r w:rsidR="007C4AFE">
        <w:rPr>
          <w:rFonts w:ascii="Garamond" w:hAnsi="Garamond"/>
        </w:rPr>
        <w:t xml:space="preserve">Přesto se i v této části své práci věnuje např. rozhodnutí ve věci Leyla Sahin (str. 37 a násl.) a celkem rozsáhle cituje i další judikaturu ESLP. </w:t>
      </w:r>
      <w:r w:rsidR="00A55E98">
        <w:rPr>
          <w:rFonts w:ascii="Garamond" w:hAnsi="Garamond"/>
        </w:rPr>
        <w:t>Ve třetí kapitole se pak diplomantka</w:t>
      </w:r>
      <w:r w:rsidR="00A428DA">
        <w:rPr>
          <w:rFonts w:ascii="Garamond" w:hAnsi="Garamond"/>
        </w:rPr>
        <w:t xml:space="preserve"> zabývá otázka mezí náboženské svobody v kontextu zahalování na veřejnosti a některým z prostředků, kterými státy zákaz zahalování na veřejnosti prosazují. </w:t>
      </w:r>
      <w:r w:rsidR="00F23E78">
        <w:rPr>
          <w:rFonts w:ascii="Garamond" w:hAnsi="Garamond"/>
        </w:rPr>
        <w:t>Tato část je z nutnosti také obecnější, neboť meze náboženské svobody jsou sami o sobě rozsáhlým zadáním pro vědeckou práci, a proto se diplomantka nutně dopouští různých zjednodušení. Avšak na druhé straně tato kapitola obsahuje velice zdařilou analýzu celé řady relevantní judikatury ESLP i SDEU, která zejména v EU vždy vzbudí velkou vlnu zájmu z obou stran (např. Dahlab, Dogru, S.A.S. atd.).</w:t>
      </w:r>
      <w:r w:rsidR="00A428DA">
        <w:rPr>
          <w:rFonts w:ascii="Garamond" w:hAnsi="Garamond"/>
        </w:rPr>
        <w:t>V závěru práce pak diplomantka shrnuje svoji práci a vyvozuje závěry, ke kterým zpracováním tématu došla a poskytuje odpovědi na otázky, které si u úvodu práce stanovila. Nechybí zde ani vlastní názor diplomantky na problematiku a závěry diplomantky, ke kterým při zpracovávání své diplomové práce a vyhodnocování poznatků v práci obsažených došla.</w:t>
      </w:r>
      <w:r w:rsidR="00F23E78">
        <w:rPr>
          <w:rFonts w:ascii="Garamond" w:hAnsi="Garamond"/>
        </w:rPr>
        <w:t xml:space="preserve"> Vlastními komentáři  a názory diplomantky  je celá práce umně protkaná, což je jejím velkým přínosem  a současně důkazem, že diplomantka tématu rozumí, a velice detailně se nad ním zamýšlí.</w:t>
      </w:r>
    </w:p>
    <w:p w14:paraId="5926D7E7" w14:textId="77777777" w:rsidR="00AF37F5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4235A27E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1EA792FE" w14:textId="2F86D124" w:rsidR="00AF37F5" w:rsidRPr="007F5874" w:rsidRDefault="003814B2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Úroveň zpracování </w:t>
      </w:r>
      <w:r w:rsidR="00D50B3B">
        <w:rPr>
          <w:rFonts w:ascii="Garamond" w:hAnsi="Garamond"/>
          <w:b/>
        </w:rPr>
        <w:t>diplomové</w:t>
      </w:r>
      <w:r>
        <w:rPr>
          <w:rFonts w:ascii="Garamond" w:hAnsi="Garamond"/>
          <w:b/>
        </w:rPr>
        <w:t xml:space="preserve"> práce</w:t>
      </w:r>
    </w:p>
    <w:p w14:paraId="1DBEDE3C" w14:textId="236F3F3B" w:rsidR="00AF37F5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90141A3" w14:textId="7CB1B314" w:rsidR="00EA2844" w:rsidRPr="0025339B" w:rsidRDefault="00D50B3B" w:rsidP="00EA2844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B90215">
        <w:rPr>
          <w:rFonts w:ascii="Garamond" w:hAnsi="Garamond"/>
        </w:rPr>
        <w:t xml:space="preserve"> práce, kterou </w:t>
      </w:r>
      <w:r>
        <w:rPr>
          <w:rFonts w:ascii="Garamond" w:hAnsi="Garamond"/>
        </w:rPr>
        <w:t>diplomant</w:t>
      </w:r>
      <w:r w:rsidR="00A701E1">
        <w:rPr>
          <w:rFonts w:ascii="Garamond" w:hAnsi="Garamond"/>
        </w:rPr>
        <w:t>ka</w:t>
      </w:r>
      <w:r w:rsidR="00B90215">
        <w:rPr>
          <w:rFonts w:ascii="Garamond" w:hAnsi="Garamond"/>
        </w:rPr>
        <w:t xml:space="preserve"> přeložil</w:t>
      </w:r>
      <w:r w:rsidR="00A701E1">
        <w:rPr>
          <w:rFonts w:ascii="Garamond" w:hAnsi="Garamond"/>
        </w:rPr>
        <w:t>a</w:t>
      </w:r>
      <w:r w:rsidR="00B90215">
        <w:rPr>
          <w:rFonts w:ascii="Garamond" w:hAnsi="Garamond"/>
        </w:rPr>
        <w:t>, v zásadě odpovídá požadavkům kladeným na tento typ práce</w:t>
      </w:r>
      <w:r w:rsidR="006E361B">
        <w:rPr>
          <w:rFonts w:ascii="Garamond" w:hAnsi="Garamond"/>
        </w:rPr>
        <w:t xml:space="preserve">, je sepsaná v rozsahu </w:t>
      </w:r>
      <w:r w:rsidR="00A701E1">
        <w:rPr>
          <w:rFonts w:ascii="Garamond" w:hAnsi="Garamond"/>
        </w:rPr>
        <w:t>80</w:t>
      </w:r>
      <w:r w:rsidR="006E361B">
        <w:rPr>
          <w:rFonts w:ascii="Garamond" w:hAnsi="Garamond"/>
        </w:rPr>
        <w:t xml:space="preserve"> stran vlastního textu, a obsahuje kromě </w:t>
      </w:r>
      <w:r w:rsidR="00EA2844">
        <w:rPr>
          <w:rFonts w:ascii="Garamond" w:hAnsi="Garamond"/>
        </w:rPr>
        <w:t>úvodu, závěru a obsahových kapitol rovněž i shrnutí v anglickém jazyce a seznam použitých zdroj</w:t>
      </w:r>
      <w:r w:rsidR="00F74DCE">
        <w:rPr>
          <w:rFonts w:ascii="Garamond" w:hAnsi="Garamond"/>
        </w:rPr>
        <w:t>ů. Diplomant</w:t>
      </w:r>
      <w:r w:rsidR="00A701E1">
        <w:rPr>
          <w:rFonts w:ascii="Garamond" w:hAnsi="Garamond"/>
        </w:rPr>
        <w:t>ka</w:t>
      </w:r>
      <w:r w:rsidR="006E361B">
        <w:rPr>
          <w:rFonts w:ascii="Garamond" w:hAnsi="Garamond"/>
        </w:rPr>
        <w:t xml:space="preserve"> při zpracování práce vycházel</w:t>
      </w:r>
      <w:r w:rsidR="00A701E1">
        <w:rPr>
          <w:rFonts w:ascii="Garamond" w:hAnsi="Garamond"/>
        </w:rPr>
        <w:t xml:space="preserve">a z množství zdrojů, zejména české odborné literatury a několika zdrojů zahraniční odborné literatury, </w:t>
      </w:r>
      <w:r w:rsidR="00A701E1" w:rsidRPr="00AB217D">
        <w:rPr>
          <w:rFonts w:ascii="Garamond" w:hAnsi="Garamond"/>
        </w:rPr>
        <w:t>právních předpisů, judikatury zejm. ESLP, a dále v množství českých i zahraničních internetových zdrojů</w:t>
      </w:r>
      <w:r w:rsidR="006E361B" w:rsidRPr="00AB217D">
        <w:rPr>
          <w:rFonts w:ascii="Garamond" w:hAnsi="Garamond"/>
        </w:rPr>
        <w:t xml:space="preserve">. Citační technika je na dostatečné úrovni, </w:t>
      </w:r>
      <w:r w:rsidR="00F74DCE" w:rsidRPr="00AB217D">
        <w:rPr>
          <w:rFonts w:ascii="Garamond" w:hAnsi="Garamond"/>
        </w:rPr>
        <w:t>diplomant</w:t>
      </w:r>
      <w:r w:rsidR="00DD0743" w:rsidRPr="00AB217D">
        <w:rPr>
          <w:rFonts w:ascii="Garamond" w:hAnsi="Garamond"/>
        </w:rPr>
        <w:t>ka</w:t>
      </w:r>
      <w:r w:rsidR="006E361B" w:rsidRPr="00AB217D">
        <w:rPr>
          <w:rFonts w:ascii="Garamond" w:hAnsi="Garamond"/>
        </w:rPr>
        <w:t xml:space="preserve"> využila celkem </w:t>
      </w:r>
      <w:r w:rsidR="00DD0743" w:rsidRPr="00AB217D">
        <w:rPr>
          <w:rFonts w:ascii="Garamond" w:hAnsi="Garamond"/>
        </w:rPr>
        <w:t>214</w:t>
      </w:r>
      <w:r w:rsidR="006E361B" w:rsidRPr="00AB217D">
        <w:rPr>
          <w:rFonts w:ascii="Garamond" w:hAnsi="Garamond"/>
        </w:rPr>
        <w:t xml:space="preserve"> poznámek pod čarou. </w:t>
      </w:r>
      <w:r w:rsidR="00EA2844" w:rsidRPr="00AB217D">
        <w:rPr>
          <w:rFonts w:ascii="Garamond" w:hAnsi="Garamond"/>
        </w:rPr>
        <w:t xml:space="preserve">Co se formální a gramatické stránky týče, je práce </w:t>
      </w:r>
      <w:r w:rsidR="00A76FC7">
        <w:rPr>
          <w:rFonts w:ascii="Garamond" w:hAnsi="Garamond"/>
        </w:rPr>
        <w:t xml:space="preserve">celkem </w:t>
      </w:r>
      <w:r w:rsidR="00EA2844" w:rsidRPr="00AB217D">
        <w:rPr>
          <w:rFonts w:ascii="Garamond" w:hAnsi="Garamond"/>
        </w:rPr>
        <w:t xml:space="preserve">zdařilá, </w:t>
      </w:r>
      <w:r w:rsidR="00DD0743" w:rsidRPr="00AB217D">
        <w:rPr>
          <w:rFonts w:ascii="Garamond" w:hAnsi="Garamond"/>
        </w:rPr>
        <w:t>dosahuje rozsahu stanoveného</w:t>
      </w:r>
      <w:r w:rsidR="00EA2844" w:rsidRPr="00AB217D">
        <w:rPr>
          <w:rFonts w:ascii="Garamond" w:hAnsi="Garamond"/>
        </w:rPr>
        <w:t xml:space="preserve"> pro </w:t>
      </w:r>
      <w:r w:rsidR="00F74DCE" w:rsidRPr="00AB217D">
        <w:rPr>
          <w:rFonts w:ascii="Garamond" w:hAnsi="Garamond"/>
        </w:rPr>
        <w:t>diplomovou</w:t>
      </w:r>
      <w:r w:rsidR="00EA2844" w:rsidRPr="00AB217D">
        <w:rPr>
          <w:rFonts w:ascii="Garamond" w:hAnsi="Garamond"/>
        </w:rPr>
        <w:t xml:space="preserve"> práci</w:t>
      </w:r>
      <w:r w:rsidR="003F6D7F">
        <w:rPr>
          <w:rFonts w:ascii="Garamond" w:hAnsi="Garamond"/>
        </w:rPr>
        <w:t>,</w:t>
      </w:r>
      <w:r w:rsidR="00EA2844" w:rsidRPr="00AB217D">
        <w:rPr>
          <w:rFonts w:ascii="Garamond" w:hAnsi="Garamond"/>
        </w:rPr>
        <w:t xml:space="preserve"> a</w:t>
      </w:r>
      <w:r w:rsidR="00A76FC7">
        <w:rPr>
          <w:rFonts w:ascii="Garamond" w:hAnsi="Garamond"/>
        </w:rPr>
        <w:t xml:space="preserve">le </w:t>
      </w:r>
      <w:r w:rsidR="00EA2844" w:rsidRPr="00AB217D">
        <w:rPr>
          <w:rFonts w:ascii="Garamond" w:hAnsi="Garamond"/>
        </w:rPr>
        <w:t>vyskytuj</w:t>
      </w:r>
      <w:r w:rsidR="00A76FC7">
        <w:rPr>
          <w:rFonts w:ascii="Garamond" w:hAnsi="Garamond"/>
        </w:rPr>
        <w:t xml:space="preserve">í se zde </w:t>
      </w:r>
      <w:r w:rsidR="00EA2844" w:rsidRPr="00AB217D">
        <w:rPr>
          <w:rFonts w:ascii="Garamond" w:hAnsi="Garamond"/>
        </w:rPr>
        <w:t>gramatick</w:t>
      </w:r>
      <w:r w:rsidR="00A76FC7">
        <w:rPr>
          <w:rFonts w:ascii="Garamond" w:hAnsi="Garamond"/>
        </w:rPr>
        <w:t>é</w:t>
      </w:r>
      <w:r w:rsidR="00EA2844" w:rsidRPr="00AB217D">
        <w:rPr>
          <w:rFonts w:ascii="Garamond" w:hAnsi="Garamond"/>
        </w:rPr>
        <w:t xml:space="preserve"> chyb</w:t>
      </w:r>
      <w:r w:rsidR="00A76FC7">
        <w:rPr>
          <w:rFonts w:ascii="Garamond" w:hAnsi="Garamond"/>
        </w:rPr>
        <w:t>y</w:t>
      </w:r>
      <w:r w:rsidR="00EA2844" w:rsidRPr="00AB217D">
        <w:rPr>
          <w:rFonts w:ascii="Garamond" w:hAnsi="Garamond"/>
        </w:rPr>
        <w:t xml:space="preserve"> či překlep</w:t>
      </w:r>
      <w:r w:rsidR="00A76FC7">
        <w:rPr>
          <w:rFonts w:ascii="Garamond" w:hAnsi="Garamond"/>
        </w:rPr>
        <w:t xml:space="preserve">y, které bylo </w:t>
      </w:r>
      <w:r w:rsidR="003F6D7F">
        <w:rPr>
          <w:rFonts w:ascii="Garamond" w:hAnsi="Garamond"/>
        </w:rPr>
        <w:t>možné</w:t>
      </w:r>
      <w:r w:rsidR="00A76FC7">
        <w:rPr>
          <w:rFonts w:ascii="Garamond" w:hAnsi="Garamond"/>
        </w:rPr>
        <w:t xml:space="preserve"> napravit před jejím odevzdáním</w:t>
      </w:r>
      <w:r w:rsidR="00EA2844" w:rsidRPr="00AB217D">
        <w:rPr>
          <w:rFonts w:ascii="Garamond" w:hAnsi="Garamond"/>
        </w:rPr>
        <w:t xml:space="preserve">. </w:t>
      </w:r>
    </w:p>
    <w:p w14:paraId="7AAE0721" w14:textId="59E4004E" w:rsidR="003814B2" w:rsidRDefault="00F74DCE" w:rsidP="003814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Diplomová</w:t>
      </w:r>
      <w:r w:rsidR="003814B2">
        <w:rPr>
          <w:rFonts w:ascii="Garamond" w:hAnsi="Garamond"/>
        </w:rPr>
        <w:t xml:space="preserve"> práce vykazuje shodu ve výši </w:t>
      </w:r>
      <w:r w:rsidR="003F6D7F">
        <w:rPr>
          <w:rFonts w:ascii="Garamond" w:hAnsi="Garamond"/>
        </w:rPr>
        <w:t>1</w:t>
      </w:r>
      <w:r w:rsidR="003814B2">
        <w:rPr>
          <w:rFonts w:ascii="Garamond" w:hAnsi="Garamond"/>
        </w:rPr>
        <w:t xml:space="preserve"> % dle srovnání Theses.</w:t>
      </w:r>
    </w:p>
    <w:p w14:paraId="09FE484E" w14:textId="6F6F2DE0" w:rsidR="009237AA" w:rsidRDefault="009237AA" w:rsidP="003814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173FD334" w14:textId="77777777" w:rsidR="00AB217D" w:rsidRDefault="00AB217D" w:rsidP="003814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67AEF2C" w14:textId="77777777" w:rsidR="00D42CE9" w:rsidRDefault="00D42CE9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5364220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4D93A8FB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6AF11B1E" w14:textId="77777777" w:rsidR="00AB217D" w:rsidRDefault="00AB217D" w:rsidP="00607C7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6AFC95C1" w14:textId="4F2DF070" w:rsidR="00796B64" w:rsidRPr="00AB217D" w:rsidRDefault="00796B64" w:rsidP="00607C7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Vzhledem k</w:t>
      </w:r>
      <w:r w:rsidR="00AB217D">
        <w:rPr>
          <w:rFonts w:ascii="Garamond" w:hAnsi="Garamond"/>
        </w:rPr>
        <w:t xml:space="preserve">e shora uvedenému hodnocení tuto </w:t>
      </w:r>
      <w:r w:rsidR="00F74DCE">
        <w:rPr>
          <w:rFonts w:ascii="Garamond" w:hAnsi="Garamond"/>
        </w:rPr>
        <w:t>diplomovou</w:t>
      </w:r>
      <w:r>
        <w:rPr>
          <w:rFonts w:ascii="Garamond" w:hAnsi="Garamond"/>
        </w:rPr>
        <w:t xml:space="preserve"> práci </w:t>
      </w:r>
      <w:bookmarkStart w:id="0" w:name="_GoBack"/>
      <w:r w:rsidRPr="003F6D7F">
        <w:rPr>
          <w:rFonts w:ascii="Garamond" w:hAnsi="Garamond"/>
          <w:b/>
          <w:u w:val="single"/>
        </w:rPr>
        <w:t>doporučuji k obhajobě</w:t>
      </w:r>
      <w:r w:rsidRPr="003F6D7F"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</w:t>
      </w:r>
      <w:bookmarkEnd w:id="0"/>
      <w:r>
        <w:rPr>
          <w:rFonts w:ascii="Garamond" w:hAnsi="Garamond"/>
        </w:rPr>
        <w:t xml:space="preserve">a s výhradou změny hodnocení dle průběhu ústní obhajoby navrhuji ohodnocení </w:t>
      </w:r>
      <w:r w:rsidR="00F74DCE">
        <w:rPr>
          <w:rFonts w:ascii="Garamond" w:hAnsi="Garamond"/>
        </w:rPr>
        <w:t>diplomové</w:t>
      </w:r>
      <w:r>
        <w:rPr>
          <w:rFonts w:ascii="Garamond" w:hAnsi="Garamond"/>
        </w:rPr>
        <w:t xml:space="preserve"> práce stupněm</w:t>
      </w:r>
      <w:r w:rsidR="00AB217D">
        <w:rPr>
          <w:rFonts w:ascii="Garamond" w:hAnsi="Garamond"/>
        </w:rPr>
        <w:t xml:space="preserve"> </w:t>
      </w:r>
      <w:r w:rsidR="00AB217D" w:rsidRPr="00AB217D">
        <w:rPr>
          <w:rFonts w:ascii="Garamond" w:hAnsi="Garamond"/>
          <w:b/>
          <w:bCs/>
        </w:rPr>
        <w:t>výborně.</w:t>
      </w:r>
    </w:p>
    <w:p w14:paraId="56D05834" w14:textId="77777777" w:rsidR="00796B64" w:rsidRDefault="00796B64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772D37B6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V.</w:t>
      </w:r>
    </w:p>
    <w:p w14:paraId="1CBF2B4B" w14:textId="18A7278A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Okruhy otázek k ústní obhajobě</w:t>
      </w:r>
    </w:p>
    <w:p w14:paraId="6CEC9E8E" w14:textId="77777777" w:rsidR="00AF37F5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C8BA446" w14:textId="5C304C47" w:rsidR="00AF37F5" w:rsidRPr="00E67717" w:rsidRDefault="00AF37F5" w:rsidP="00AF37F5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7F5874">
        <w:rPr>
          <w:rFonts w:ascii="Garamond" w:hAnsi="Garamond"/>
        </w:rPr>
        <w:t>V rámci ústní ob</w:t>
      </w:r>
      <w:r>
        <w:rPr>
          <w:rFonts w:ascii="Garamond" w:hAnsi="Garamond"/>
        </w:rPr>
        <w:t xml:space="preserve">hajoby navrhuji, aby </w:t>
      </w:r>
      <w:r w:rsidR="00F74DCE">
        <w:rPr>
          <w:rFonts w:ascii="Garamond" w:hAnsi="Garamond"/>
        </w:rPr>
        <w:t>diplomant</w:t>
      </w:r>
      <w:r w:rsidR="003F6D7F">
        <w:rPr>
          <w:rFonts w:ascii="Garamond" w:hAnsi="Garamond"/>
        </w:rPr>
        <w:t>ka</w:t>
      </w:r>
      <w:r>
        <w:rPr>
          <w:rFonts w:ascii="Garamond" w:hAnsi="Garamond"/>
        </w:rPr>
        <w:t xml:space="preserve"> zodpověděl</w:t>
      </w:r>
      <w:r w:rsidR="00ED4043">
        <w:rPr>
          <w:rFonts w:ascii="Garamond" w:hAnsi="Garamond"/>
        </w:rPr>
        <w:t>a</w:t>
      </w:r>
      <w:r w:rsidRPr="007F5874">
        <w:rPr>
          <w:rFonts w:ascii="Garamond" w:hAnsi="Garamond"/>
        </w:rPr>
        <w:t xml:space="preserve"> tyto okruhy otázek</w:t>
      </w:r>
      <w:r w:rsidRPr="00E67717">
        <w:rPr>
          <w:rFonts w:ascii="Garamond" w:hAnsi="Garamond"/>
          <w:bCs/>
        </w:rPr>
        <w:t>:</w:t>
      </w:r>
    </w:p>
    <w:p w14:paraId="15BE9ED4" w14:textId="39FA6AB5" w:rsidR="00AF37F5" w:rsidRDefault="00AB217D" w:rsidP="00AB21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AB217D">
        <w:rPr>
          <w:rFonts w:ascii="Garamond" w:hAnsi="Garamond"/>
        </w:rPr>
        <w:t xml:space="preserve">Diplomantka ve své práci uvedla: </w:t>
      </w:r>
      <w:r w:rsidRPr="00AB217D">
        <w:rPr>
          <w:rFonts w:ascii="Garamond" w:hAnsi="Garamond"/>
          <w:i/>
          <w:iCs/>
        </w:rPr>
        <w:t>Dle mého názoru by se lidé navrhující takto omezující zákony měli nejdříve komplexně danou problematikou zabývat a peč</w:t>
      </w:r>
      <w:r w:rsidR="00A76FC7">
        <w:rPr>
          <w:rFonts w:ascii="Garamond" w:hAnsi="Garamond"/>
          <w:i/>
          <w:iCs/>
        </w:rPr>
        <w:t>l</w:t>
      </w:r>
      <w:r w:rsidRPr="00AB217D">
        <w:rPr>
          <w:rFonts w:ascii="Garamond" w:hAnsi="Garamond"/>
          <w:i/>
          <w:iCs/>
        </w:rPr>
        <w:t>ivě zvá</w:t>
      </w:r>
      <w:r w:rsidR="00A76FC7">
        <w:rPr>
          <w:rFonts w:ascii="Garamond" w:hAnsi="Garamond"/>
          <w:i/>
          <w:iCs/>
        </w:rPr>
        <w:t>ž</w:t>
      </w:r>
      <w:r w:rsidRPr="00AB217D">
        <w:rPr>
          <w:rFonts w:ascii="Garamond" w:hAnsi="Garamond"/>
          <w:i/>
          <w:iCs/>
        </w:rPr>
        <w:t xml:space="preserve">it a zkoumat veškeré argumenty pro omezení a jejich konečný dopad na osoby </w:t>
      </w:r>
      <w:r w:rsidR="00A76FC7">
        <w:rPr>
          <w:rFonts w:ascii="Garamond" w:hAnsi="Garamond"/>
          <w:i/>
          <w:iCs/>
        </w:rPr>
        <w:t>ž</w:t>
      </w:r>
      <w:r w:rsidRPr="00AB217D">
        <w:rPr>
          <w:rFonts w:ascii="Garamond" w:hAnsi="Garamond"/>
          <w:i/>
          <w:iCs/>
        </w:rPr>
        <w:t>ijící na našem území, ne pouze „zkopírovat“ zákon jiného státu a odvolávat se na stejné argumenty, neboť u</w:t>
      </w:r>
      <w:r w:rsidR="00A76FC7">
        <w:rPr>
          <w:rFonts w:ascii="Garamond" w:hAnsi="Garamond"/>
          <w:i/>
          <w:iCs/>
        </w:rPr>
        <w:t>ž</w:t>
      </w:r>
      <w:r w:rsidRPr="00AB217D">
        <w:rPr>
          <w:rFonts w:ascii="Garamond" w:hAnsi="Garamond"/>
          <w:i/>
          <w:iCs/>
        </w:rPr>
        <w:t xml:space="preserve"> přece jednou před ESLP obstály</w:t>
      </w:r>
      <w:r w:rsidRPr="00AB217D">
        <w:rPr>
          <w:rFonts w:ascii="Garamond" w:hAnsi="Garamond"/>
        </w:rPr>
        <w:t xml:space="preserve">. Otázka zní, zda věc </w:t>
      </w:r>
      <w:r>
        <w:rPr>
          <w:rFonts w:ascii="Garamond" w:hAnsi="Garamond"/>
        </w:rPr>
        <w:t>rozhodnut</w:t>
      </w:r>
      <w:r w:rsidR="00A76FC7">
        <w:rPr>
          <w:rFonts w:ascii="Garamond" w:hAnsi="Garamond"/>
        </w:rPr>
        <w:t>á</w:t>
      </w:r>
      <w:r>
        <w:rPr>
          <w:rFonts w:ascii="Garamond" w:hAnsi="Garamond"/>
        </w:rPr>
        <w:t xml:space="preserve"> v řízení </w:t>
      </w:r>
      <w:r w:rsidRPr="00AB217D">
        <w:rPr>
          <w:rFonts w:ascii="Garamond" w:hAnsi="Garamond"/>
        </w:rPr>
        <w:t>před ESLP</w:t>
      </w:r>
      <w:r>
        <w:rPr>
          <w:rFonts w:ascii="Garamond" w:hAnsi="Garamond"/>
        </w:rPr>
        <w:t xml:space="preserve"> je jednou provždy konečným rozhodnutím, které </w:t>
      </w:r>
      <w:r w:rsidR="00A76FC7">
        <w:rPr>
          <w:rFonts w:ascii="Garamond" w:hAnsi="Garamond"/>
        </w:rPr>
        <w:t>již nelze v budoucnu změnit? A současně jaké má diplomantka povědomí o tom, do jaké míry je judikatura ESLP reflektována obecnými soudy ve svých rozhodnutích?</w:t>
      </w:r>
    </w:p>
    <w:p w14:paraId="56DC6B8F" w14:textId="61FA01C7" w:rsidR="00A76FC7" w:rsidRPr="00A76FC7" w:rsidRDefault="00A76FC7" w:rsidP="00AB21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Do jaké míry se v oblasti náboženské svobody uplatňuje v judikatuře ESLP princip </w:t>
      </w:r>
      <w:r w:rsidRPr="00A76FC7">
        <w:rPr>
          <w:rFonts w:ascii="Garamond" w:hAnsi="Garamond"/>
          <w:i/>
          <w:iCs/>
        </w:rPr>
        <w:t>margin of apperciaton?</w:t>
      </w:r>
    </w:p>
    <w:p w14:paraId="4CDFDFC4" w14:textId="77777777" w:rsidR="00AF37F5" w:rsidRPr="00464C0D" w:rsidRDefault="00AF37F5" w:rsidP="00AF37F5">
      <w:pPr>
        <w:pStyle w:val="Zkladntext"/>
        <w:spacing w:line="360" w:lineRule="auto"/>
        <w:rPr>
          <w:rFonts w:ascii="Calibri" w:hAnsi="Calibri"/>
        </w:rPr>
      </w:pPr>
    </w:p>
    <w:p w14:paraId="4398373F" w14:textId="77777777" w:rsidR="00AF37F5" w:rsidRPr="007F5874" w:rsidRDefault="00AF37F5" w:rsidP="00AF37F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18C4BF2" w14:textId="69B66783" w:rsidR="00AF37F5" w:rsidRPr="00AF37F5" w:rsidRDefault="00AF37F5" w:rsidP="00AF37F5">
      <w:pPr>
        <w:rPr>
          <w:rFonts w:ascii="Garamond" w:eastAsiaTheme="minorHAnsi" w:hAnsi="Garamond" w:cstheme="minorBidi"/>
          <w:b/>
          <w:szCs w:val="22"/>
        </w:rPr>
      </w:pPr>
      <w:r>
        <w:rPr>
          <w:rFonts w:ascii="Garamond" w:hAnsi="Garamond"/>
        </w:rPr>
        <w:t xml:space="preserve">V Plzni dne </w:t>
      </w:r>
      <w:r w:rsidR="00AB217D">
        <w:rPr>
          <w:rFonts w:ascii="Garamond" w:hAnsi="Garamond"/>
        </w:rPr>
        <w:t>1.6.2022</w:t>
      </w:r>
    </w:p>
    <w:p w14:paraId="3E4A5782" w14:textId="259A8864" w:rsidR="00AF37F5" w:rsidRPr="00AF37F5" w:rsidRDefault="00AF37F5" w:rsidP="00AF37F5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766FE90F" w14:textId="0AF9ABC5" w:rsidR="00982CEE" w:rsidRPr="00AF37F5" w:rsidRDefault="004C2E97" w:rsidP="00ED4043">
      <w:pPr>
        <w:jc w:val="right"/>
      </w:pPr>
      <w:r>
        <w:rPr>
          <w:rFonts w:ascii="Garamond" w:eastAsiaTheme="minorHAnsi" w:hAnsi="Garamond" w:cstheme="minorBidi"/>
          <w:szCs w:val="22"/>
        </w:rPr>
        <w:t>oponentka diplomové práce</w:t>
      </w:r>
    </w:p>
    <w:sectPr w:rsidR="00982CEE" w:rsidRPr="00AF37F5" w:rsidSect="00AF37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2DD87" w14:textId="77777777" w:rsidR="00AD086F" w:rsidRDefault="00AD086F" w:rsidP="00D32BE5">
      <w:r>
        <w:separator/>
      </w:r>
    </w:p>
  </w:endnote>
  <w:endnote w:type="continuationSeparator" w:id="0">
    <w:p w14:paraId="5F0DCFBC" w14:textId="77777777" w:rsidR="00AD086F" w:rsidRDefault="00AD086F" w:rsidP="00D3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1BE1" w14:textId="2952C9AA" w:rsidR="00615E57" w:rsidRDefault="002B63ED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F6D7F">
      <w:rPr>
        <w:noProof/>
      </w:rPr>
      <w:t>3</w:t>
    </w:r>
    <w:r>
      <w:rPr>
        <w:noProof/>
      </w:rPr>
      <w:fldChar w:fldCharType="end"/>
    </w:r>
  </w:p>
  <w:p w14:paraId="6C968524" w14:textId="77777777" w:rsidR="00615E57" w:rsidRDefault="00615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EBBA3" w14:textId="77777777" w:rsidR="00AD086F" w:rsidRDefault="00AD086F" w:rsidP="00D32BE5">
      <w:r>
        <w:separator/>
      </w:r>
    </w:p>
  </w:footnote>
  <w:footnote w:type="continuationSeparator" w:id="0">
    <w:p w14:paraId="764AEF4B" w14:textId="77777777" w:rsidR="00AD086F" w:rsidRDefault="00AD086F" w:rsidP="00D3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15FA"/>
    <w:multiLevelType w:val="hybridMultilevel"/>
    <w:tmpl w:val="0FDA6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5"/>
    <w:rsid w:val="001813BA"/>
    <w:rsid w:val="001A4CE9"/>
    <w:rsid w:val="00201F7B"/>
    <w:rsid w:val="00224F67"/>
    <w:rsid w:val="00236E4B"/>
    <w:rsid w:val="002B585E"/>
    <w:rsid w:val="002B63ED"/>
    <w:rsid w:val="002B65FA"/>
    <w:rsid w:val="002D4372"/>
    <w:rsid w:val="002E2516"/>
    <w:rsid w:val="00354F89"/>
    <w:rsid w:val="0037312D"/>
    <w:rsid w:val="003814B2"/>
    <w:rsid w:val="003B5295"/>
    <w:rsid w:val="003E0B88"/>
    <w:rsid w:val="003E192D"/>
    <w:rsid w:val="003F0CA7"/>
    <w:rsid w:val="003F69C8"/>
    <w:rsid w:val="003F6D7F"/>
    <w:rsid w:val="00430349"/>
    <w:rsid w:val="00433AA7"/>
    <w:rsid w:val="00435A99"/>
    <w:rsid w:val="00440B75"/>
    <w:rsid w:val="004644DA"/>
    <w:rsid w:val="0049365A"/>
    <w:rsid w:val="004C2E97"/>
    <w:rsid w:val="004F396A"/>
    <w:rsid w:val="005453C8"/>
    <w:rsid w:val="005C03BD"/>
    <w:rsid w:val="005E15CF"/>
    <w:rsid w:val="005F629F"/>
    <w:rsid w:val="00607C72"/>
    <w:rsid w:val="00612C59"/>
    <w:rsid w:val="00615E57"/>
    <w:rsid w:val="00623EB3"/>
    <w:rsid w:val="0066126E"/>
    <w:rsid w:val="00661718"/>
    <w:rsid w:val="00684967"/>
    <w:rsid w:val="006E361B"/>
    <w:rsid w:val="00706DFE"/>
    <w:rsid w:val="00747D3B"/>
    <w:rsid w:val="007501DD"/>
    <w:rsid w:val="00773950"/>
    <w:rsid w:val="00773D85"/>
    <w:rsid w:val="00796B64"/>
    <w:rsid w:val="007A636F"/>
    <w:rsid w:val="007C4AFE"/>
    <w:rsid w:val="007E221C"/>
    <w:rsid w:val="007E6751"/>
    <w:rsid w:val="0086642A"/>
    <w:rsid w:val="008939C6"/>
    <w:rsid w:val="008F5FE3"/>
    <w:rsid w:val="009237AA"/>
    <w:rsid w:val="00982730"/>
    <w:rsid w:val="00982CEE"/>
    <w:rsid w:val="00996F0E"/>
    <w:rsid w:val="009E49A6"/>
    <w:rsid w:val="00A168A6"/>
    <w:rsid w:val="00A428DA"/>
    <w:rsid w:val="00A524C9"/>
    <w:rsid w:val="00A55E98"/>
    <w:rsid w:val="00A701E1"/>
    <w:rsid w:val="00A76FC7"/>
    <w:rsid w:val="00AB217D"/>
    <w:rsid w:val="00AD086F"/>
    <w:rsid w:val="00AD7D7F"/>
    <w:rsid w:val="00AF37F5"/>
    <w:rsid w:val="00B04435"/>
    <w:rsid w:val="00B3724C"/>
    <w:rsid w:val="00B90215"/>
    <w:rsid w:val="00BC4DE4"/>
    <w:rsid w:val="00C41681"/>
    <w:rsid w:val="00C7379B"/>
    <w:rsid w:val="00CE5DD4"/>
    <w:rsid w:val="00D120F7"/>
    <w:rsid w:val="00D23530"/>
    <w:rsid w:val="00D32BE5"/>
    <w:rsid w:val="00D42CE9"/>
    <w:rsid w:val="00D50B3B"/>
    <w:rsid w:val="00D8069C"/>
    <w:rsid w:val="00D87FA7"/>
    <w:rsid w:val="00DD0743"/>
    <w:rsid w:val="00E34FA0"/>
    <w:rsid w:val="00E5620C"/>
    <w:rsid w:val="00E61C68"/>
    <w:rsid w:val="00E67717"/>
    <w:rsid w:val="00E71BEB"/>
    <w:rsid w:val="00EA2844"/>
    <w:rsid w:val="00EC4532"/>
    <w:rsid w:val="00ED4043"/>
    <w:rsid w:val="00F02176"/>
    <w:rsid w:val="00F23E78"/>
    <w:rsid w:val="00F262A5"/>
    <w:rsid w:val="00F74DCE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F9B1"/>
  <w15:docId w15:val="{5C0DF5C5-474B-4C00-A5EB-9265BCC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7F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F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AF37F5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F37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F37F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3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7F5"/>
    <w:rPr>
      <w:rFonts w:ascii="Calibri" w:eastAsia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F7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E19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1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192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1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19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Zmeková</dc:creator>
  <cp:keywords/>
  <dc:description/>
  <cp:lastModifiedBy>Ivana Jurčová</cp:lastModifiedBy>
  <cp:revision>2</cp:revision>
  <cp:lastPrinted>2022-06-06T11:40:00Z</cp:lastPrinted>
  <dcterms:created xsi:type="dcterms:W3CDTF">2022-06-06T11:41:00Z</dcterms:created>
  <dcterms:modified xsi:type="dcterms:W3CDTF">2022-06-06T11:41:00Z</dcterms:modified>
</cp:coreProperties>
</file>