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11E95CB6894E4DDE9AA8E6D818AEB71F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A51476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06D81F1920B746EFA33AE936096C1391"/>
          </w:placeholder>
        </w:sdtPr>
        <w:sdtEndPr>
          <w:rPr>
            <w:rStyle w:val="Standardnpsmoodstavce"/>
            <w:b w:val="0"/>
          </w:rPr>
        </w:sdtEndPr>
        <w:sdtContent>
          <w:r w:rsidR="005F0263">
            <w:rPr>
              <w:rStyle w:val="Styl17"/>
            </w:rPr>
            <w:t>Jakub Kalousek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AF5E438B2D0D4176BB53D0C5B73B0BD4"/>
          </w:placeholder>
        </w:sdtPr>
        <w:sdtEndPr/>
        <w:sdtContent>
          <w:r w:rsidR="005F0263" w:rsidRPr="005F0263">
            <w:t>Nativistické postoje v komunikaci SPD a KSČM: komparace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C6C31814BC5846B8B016A0D9C16D25C4"/>
          </w:placeholder>
        </w:sdtPr>
        <w:sdtEndPr>
          <w:rPr>
            <w:rStyle w:val="Standardnpsmoodstavce"/>
            <w:i w:val="0"/>
          </w:rPr>
        </w:sdtEndPr>
        <w:sdtContent>
          <w:r w:rsidR="003B1DC5">
            <w:rPr>
              <w:rStyle w:val="Styl21"/>
            </w:rPr>
            <w:t>Doc. PhDr. Přemysl Rosůlek, Ph.D.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8F8752203EEC4385A37F205CA73EA74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F0263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33B13182BFED4104AC929ADC17DB413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A7FC3F3B8CE84FD0A5219D06209B4005"/>
        </w:placeholder>
      </w:sdtPr>
      <w:sdtEndPr/>
      <w:sdtContent>
        <w:p w:rsidR="00156D3B" w:rsidRPr="00875506" w:rsidRDefault="00D92C8D" w:rsidP="006C7138">
          <w:r>
            <w:t xml:space="preserve">Bez výhrad a dalších komentářů k této části.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25F28D5843AD47B4BD5A56C31BA15C7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1E6EF4CBA1984917A5A359A0317E638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6027D6CF7B784F43BA73AA4CC7A9EB4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92C8D">
            <w:rPr>
              <w:rStyle w:val="Styl7"/>
            </w:rPr>
            <w:t>s výhradami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CA1ED45976264A5DB6EE366C4085E9D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528D2D05490B43E594AB77AFB39A66F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B144B">
            <w:rPr>
              <w:rStyle w:val="Styl9"/>
            </w:rPr>
            <w:t>s výhradami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BAAB56F1641848F9A3CFFEF7F6F0FA0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48C5173639FC4393B487DF95C7E9AAE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92C8D">
            <w:rPr>
              <w:rStyle w:val="Styl11"/>
            </w:rPr>
            <w:t>ne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84CE42ED60A84DF2AF86DFEE182FCD9D"/>
        </w:placeholder>
      </w:sdtPr>
      <w:sdtEndPr/>
      <w:sdtContent>
        <w:p w:rsidR="00D92C8D" w:rsidRDefault="00D92C8D" w:rsidP="005F0263">
          <w:pPr>
            <w:ind w:left="66"/>
          </w:pPr>
          <w:r>
            <w:t xml:space="preserve">Co se týče struktury, tak práce vykazuje logická propojení a na část teoretickou </w:t>
          </w:r>
          <w:r w:rsidR="00DA46C8">
            <w:t xml:space="preserve">a </w:t>
          </w:r>
          <w:r>
            <w:t xml:space="preserve">navazuje </w:t>
          </w:r>
          <w:r w:rsidR="00DA46C8">
            <w:t xml:space="preserve">popis </w:t>
          </w:r>
          <w:r>
            <w:t xml:space="preserve">metodologie a část analytická, nicméně chybí zahraničně-politický kontext (např. zařaditelný před český politický kontext). </w:t>
          </w:r>
        </w:p>
        <w:p w:rsidR="00D92C8D" w:rsidRDefault="00D92C8D" w:rsidP="00D92C8D">
          <w:r>
            <w:t>Jistou výtku, nikoliv však z kategorie závažných, vznáším k té části konceptualizace, kde autor pracuje s marxismem a komunistickou ideologií a dává jej do protikladu s nacionalis</w:t>
          </w:r>
          <w:r w:rsidR="009546FF">
            <w:t>mem/národními identitami. Vždyť</w:t>
          </w:r>
          <w:r>
            <w:t xml:space="preserve"> i v rámci marxismu se objevil austromarxismus, který tyto dvě oblasti propojil v </w:t>
          </w:r>
          <w:proofErr w:type="gramStart"/>
          <w:r>
            <w:t>teorii</w:t>
          </w:r>
          <w:r w:rsidR="009546FF">
            <w:t xml:space="preserve">. </w:t>
          </w:r>
          <w:proofErr w:type="gramEnd"/>
          <w:r w:rsidR="009546FF">
            <w:t xml:space="preserve">Posléze ihned po bolševické revoluci </w:t>
          </w:r>
          <w:r>
            <w:t>Lenin deklarací o práv</w:t>
          </w:r>
          <w:r w:rsidR="009546FF">
            <w:t>ech</w:t>
          </w:r>
          <w:r>
            <w:t xml:space="preserve"> národů na sebeurčení uvedl toto také do praxe. Odbočka do Jugoslávie (M. </w:t>
          </w:r>
          <w:proofErr w:type="spellStart"/>
          <w:r>
            <w:t>Djilas</w:t>
          </w:r>
          <w:proofErr w:type="spellEnd"/>
          <w:r>
            <w:t>) proto nebyla nutná - stačilo zůstat u Československa a federalizace</w:t>
          </w:r>
          <w:r w:rsidR="009546FF">
            <w:t xml:space="preserve"> anebo obecně o federálním konceptu zemí reálného socialismu inspirovaných sovětskou verzí</w:t>
          </w:r>
          <w:r>
            <w:t xml:space="preserve">. </w:t>
          </w:r>
        </w:p>
        <w:p w:rsidR="00D92C8D" w:rsidRDefault="006B144B" w:rsidP="00D92C8D">
          <w:pPr>
            <w:ind w:left="66"/>
          </w:pPr>
          <w:r>
            <w:t xml:space="preserve">Zmínka o deklaraci 1997 je správná, nicméně v případě konceptualizace KSČM se mohl autor více zaměřit také na kořeny germanofobie sahající do tažení proti imperialismu a revanšismu v době studené války.  </w:t>
          </w:r>
        </w:p>
        <w:p w:rsidR="006B144B" w:rsidRDefault="006B144B" w:rsidP="00D92C8D">
          <w:pPr>
            <w:ind w:left="66"/>
          </w:pPr>
          <w:r>
            <w:t xml:space="preserve">Jediný zásadnější bod k diskuzi, který vznáším (při vědomí toho, že autor toto zdůvodňuje v </w:t>
          </w:r>
          <w:proofErr w:type="spellStart"/>
          <w:r>
            <w:t>mnetodologické</w:t>
          </w:r>
          <w:proofErr w:type="spellEnd"/>
          <w:r>
            <w:t xml:space="preserve"> části), se týká srovnávání T. </w:t>
          </w:r>
          <w:proofErr w:type="spellStart"/>
          <w:r>
            <w:t>Okamury</w:t>
          </w:r>
          <w:proofErr w:type="spellEnd"/>
          <w:r>
            <w:t xml:space="preserve"> a strany (KSČM). Je to takto v pořádku? Srovnává autor opravdu srovnatelné - na jedné straně lídra a na druhé straně politický subjekt? Nesvědčí to odůvodnění spíše o tom, že se srovnávají dvě odlišné platformy? Lze se spokojit s tím, že se to, co "</w:t>
          </w:r>
          <w:proofErr w:type="spellStart"/>
          <w:r>
            <w:t>postuje</w:t>
          </w:r>
          <w:proofErr w:type="spellEnd"/>
          <w:r>
            <w:t xml:space="preserve">" lídr, převezmou také stránky hnutí? Výzkum </w:t>
          </w:r>
          <w:r w:rsidR="009546FF">
            <w:t xml:space="preserve">musí být </w:t>
          </w:r>
          <w:r>
            <w:t xml:space="preserve">podle mého </w:t>
          </w:r>
          <w:r w:rsidR="009546FF">
            <w:t xml:space="preserve">názoru z logiky věci </w:t>
          </w:r>
          <w:r>
            <w:t xml:space="preserve">nutně asymetrický. </w:t>
          </w:r>
        </w:p>
        <w:p w:rsidR="00156D3B" w:rsidRPr="00875506" w:rsidRDefault="00D92C8D" w:rsidP="00D92C8D">
          <w:pPr>
            <w:ind w:left="66"/>
          </w:pPr>
          <w:r>
            <w:lastRenderedPageBreak/>
            <w:t xml:space="preserve">Práce neobsahuje žádné přílohy. 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49A794CF5DD44E53B1B1454B36169B4E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1E9A623E15244162AC9A9BE5B8E8F58E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92C8D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BBE7B5818E4F49B083E745669E074D5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C7BF7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DE28BE28651E43F28A29F994A1F4A14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C7BF7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ECB6A7939BC448E883A6FE143F4F037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C7BF7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31D77B6D7A674CB0A8EE8E901A6504E5"/>
        </w:placeholder>
      </w:sdtPr>
      <w:sdtEndPr/>
      <w:sdtContent>
        <w:p w:rsidR="006C7138" w:rsidRPr="00875506" w:rsidRDefault="00D92C8D" w:rsidP="006C7138">
          <w:r>
            <w:t xml:space="preserve">Autor nešetří kapitolami první úrovně (na s. 14 již začíná 3. kapitola první úrovně). Resumé za prací mohlo být na samostatné stránce. </w:t>
          </w:r>
          <w:r w:rsidR="00DA46C8">
            <w:t xml:space="preserve">Nikoliv </w:t>
          </w:r>
          <w:proofErr w:type="spellStart"/>
          <w:r w:rsidR="00DA46C8">
            <w:t>Twitter</w:t>
          </w:r>
          <w:proofErr w:type="spellEnd"/>
          <w:r w:rsidR="00DA46C8">
            <w:t xml:space="preserve">, ale X (s. 22).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91562350FE3B4AE6B6A4FA958D8F79A9"/>
        </w:placeholder>
      </w:sdtPr>
      <w:sdtEndPr/>
      <w:sdtContent>
        <w:p w:rsidR="001120B9" w:rsidRDefault="006B144B" w:rsidP="006C7138">
          <w:r>
            <w:t xml:space="preserve">Práce je zajímavou sondou do výzkumu lídra jednoho subjektu a jedné strany na sociálních sítích. </w:t>
          </w:r>
        </w:p>
        <w:p w:rsidR="00326AAE" w:rsidRDefault="006B144B" w:rsidP="006C7138">
          <w:bookmarkStart w:id="0" w:name="_GoBack"/>
          <w:bookmarkEnd w:id="0"/>
          <w:r>
            <w:t>Vzhledem k charakteru výzkumu se jedná o tematiku, kdy bych se v konceptualizaci spíše věnoval nativismu ve středovýchodní Evropě.  Taktéž kapitola o českém politickém kontextu je do jisté míry zavádějící ve svém názvu - zde se nabízí zařadit toto do širšího stranického spektra (klidně i v souvislosti s tzv. Evropskou migrační krizí a zaměřit se i na Národní stranu, Suverenitu atp.) a nezačínat rovnou s SPD</w:t>
          </w:r>
          <w:r w:rsidR="009546FF">
            <w:t xml:space="preserve"> (srov. s</w:t>
          </w:r>
          <w:r w:rsidR="00DA46C8">
            <w:t xml:space="preserve">. 15). KSČM není svým postojem, který vyplývá z vyzkoumaného, nijak srovnatelná s postkomunistickými stranami na západ od nás (např. Německo) - existuje nějaké vysvětlení v širším </w:t>
          </w:r>
          <w:proofErr w:type="spellStart"/>
          <w:r w:rsidR="00DA46C8">
            <w:t>středovýchodoevropském</w:t>
          </w:r>
          <w:proofErr w:type="spellEnd"/>
          <w:r w:rsidR="00DA46C8">
            <w:t xml:space="preserve"> kontextu?</w:t>
          </w:r>
        </w:p>
        <w:p w:rsidR="00156D3B" w:rsidRPr="00875506" w:rsidRDefault="00326AAE" w:rsidP="006C7138">
          <w:r>
            <w:t xml:space="preserve">V příloze postrádám celkový korpus výsledků (nebylo jich tolik, aby ve zmenšeném písmu mohly být i pro větší transparentnost celé práce zveřejněny).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BB898EC1386341469A9BC094966F9CB8"/>
        </w:placeholder>
      </w:sdtPr>
      <w:sdtEndPr/>
      <w:sdtContent>
        <w:p w:rsidR="00DA46C8" w:rsidRDefault="00DA46C8" w:rsidP="005F0263">
          <w:r>
            <w:t xml:space="preserve">1) Lze odvodit obecné závěry z výzkumu zaměřeného na různé volby v letech 2016-2022 - různé co do charakteru i případně rámovanými odlišnými vnitropolitickými i zahraničně-politickými událostmi? </w:t>
          </w:r>
        </w:p>
        <w:p w:rsidR="00326AAE" w:rsidRDefault="00DA46C8" w:rsidP="005F0263">
          <w:r>
            <w:t xml:space="preserve">2) </w:t>
          </w:r>
          <w:r w:rsidR="00326AAE">
            <w:t xml:space="preserve">Ke kompatibilitě srovnatelnosti sociální sítě T. </w:t>
          </w:r>
          <w:proofErr w:type="spellStart"/>
          <w:r w:rsidR="00326AAE">
            <w:t>Okamury</w:t>
          </w:r>
          <w:proofErr w:type="spellEnd"/>
          <w:r w:rsidR="00326AAE">
            <w:t xml:space="preserve"> a soc. sítě (</w:t>
          </w:r>
          <w:proofErr w:type="spellStart"/>
          <w:r w:rsidR="00326AAE">
            <w:t>Facebook</w:t>
          </w:r>
          <w:proofErr w:type="spellEnd"/>
          <w:r w:rsidR="00326AAE">
            <w:t xml:space="preserve">) politické strany KSČM. </w:t>
          </w:r>
        </w:p>
        <w:p w:rsidR="006C7138" w:rsidRPr="00875506" w:rsidRDefault="00326AAE" w:rsidP="005F0263">
          <w:r>
            <w:t xml:space="preserve">3) Komunismus a nacionalismus - kompatibilita v praxi na základě teoretické inspirace.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D3D74D2A22684D25BB121A5D65F12902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AA71B2" w:rsidP="006C7138">
          <w:r>
            <w:t>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8983F8853972455E944EC1D98F0FECCA"/>
        </w:placeholder>
        <w:date w:fullDate="2024-04-21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AA71B2" w:rsidP="006C7138">
          <w:r>
            <w:t>21. dubna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F8" w:rsidRDefault="002205F8" w:rsidP="0090541B">
      <w:pPr>
        <w:spacing w:after="0" w:line="240" w:lineRule="auto"/>
      </w:pPr>
      <w:r>
        <w:separator/>
      </w:r>
    </w:p>
  </w:endnote>
  <w:endnote w:type="continuationSeparator" w:id="0">
    <w:p w:rsidR="002205F8" w:rsidRDefault="002205F8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F8" w:rsidRDefault="002205F8" w:rsidP="0090541B">
      <w:pPr>
        <w:spacing w:after="0" w:line="240" w:lineRule="auto"/>
      </w:pPr>
      <w:r>
        <w:separator/>
      </w:r>
    </w:p>
  </w:footnote>
  <w:footnote w:type="continuationSeparator" w:id="0">
    <w:p w:rsidR="002205F8" w:rsidRDefault="002205F8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6"/>
    <w:rsid w:val="00024C0F"/>
    <w:rsid w:val="0008094C"/>
    <w:rsid w:val="001120B9"/>
    <w:rsid w:val="00156D3B"/>
    <w:rsid w:val="001763E2"/>
    <w:rsid w:val="001A631A"/>
    <w:rsid w:val="001B1F69"/>
    <w:rsid w:val="001C6F4D"/>
    <w:rsid w:val="001F359D"/>
    <w:rsid w:val="00214415"/>
    <w:rsid w:val="002205F8"/>
    <w:rsid w:val="0023397A"/>
    <w:rsid w:val="00326AAE"/>
    <w:rsid w:val="00334C2C"/>
    <w:rsid w:val="00343208"/>
    <w:rsid w:val="00360910"/>
    <w:rsid w:val="003B1DC5"/>
    <w:rsid w:val="0051537F"/>
    <w:rsid w:val="00595C5D"/>
    <w:rsid w:val="005F0263"/>
    <w:rsid w:val="00655C34"/>
    <w:rsid w:val="00687599"/>
    <w:rsid w:val="006B144B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8A1309"/>
    <w:rsid w:val="0090541B"/>
    <w:rsid w:val="0094330B"/>
    <w:rsid w:val="009546FF"/>
    <w:rsid w:val="009B3558"/>
    <w:rsid w:val="00A36B4B"/>
    <w:rsid w:val="00A51476"/>
    <w:rsid w:val="00A54E5B"/>
    <w:rsid w:val="00A868C1"/>
    <w:rsid w:val="00AA71B2"/>
    <w:rsid w:val="00AE6EB6"/>
    <w:rsid w:val="00BB47BD"/>
    <w:rsid w:val="00C1360D"/>
    <w:rsid w:val="00C73E93"/>
    <w:rsid w:val="00C96B01"/>
    <w:rsid w:val="00CB5208"/>
    <w:rsid w:val="00D76B4E"/>
    <w:rsid w:val="00D85671"/>
    <w:rsid w:val="00D92C8D"/>
    <w:rsid w:val="00D96991"/>
    <w:rsid w:val="00DA46C8"/>
    <w:rsid w:val="00DC7BF7"/>
    <w:rsid w:val="00E0205A"/>
    <w:rsid w:val="00EB3D08"/>
    <w:rsid w:val="00EC29DA"/>
    <w:rsid w:val="00EF55D4"/>
    <w:rsid w:val="00F120C0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E5555"/>
  <w15:chartTrackingRefBased/>
  <w15:docId w15:val="{38C938D2-8331-4609-A415-FD91228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sulek\Downloads\Formular%20posudku%20BP%20202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E95CB6894E4DDE9AA8E6D818AEB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2242D-4F4D-4A5D-A80D-0132A16EBA93}"/>
      </w:docPartPr>
      <w:docPartBody>
        <w:p w:rsidR="00C72D3C" w:rsidRDefault="00E2442C">
          <w:pPr>
            <w:pStyle w:val="11E95CB6894E4DDE9AA8E6D818AEB71F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06D81F1920B746EFA33AE936096C1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6139F-FA31-461D-BD6B-E93FCA48FCAD}"/>
      </w:docPartPr>
      <w:docPartBody>
        <w:p w:rsidR="00C72D3C" w:rsidRDefault="00E2442C">
          <w:pPr>
            <w:pStyle w:val="06D81F1920B746EFA33AE936096C139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F5E438B2D0D4176BB53D0C5B73B0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70A48-8DF1-403F-ACD4-3EB0E0D022E4}"/>
      </w:docPartPr>
      <w:docPartBody>
        <w:p w:rsidR="00C72D3C" w:rsidRDefault="00E2442C">
          <w:pPr>
            <w:pStyle w:val="AF5E438B2D0D4176BB53D0C5B73B0BD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6C31814BC5846B8B016A0D9C16D2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C0074-6202-4B94-A2F1-337871BB675D}"/>
      </w:docPartPr>
      <w:docPartBody>
        <w:p w:rsidR="00C72D3C" w:rsidRDefault="00E2442C">
          <w:pPr>
            <w:pStyle w:val="C6C31814BC5846B8B016A0D9C16D25C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F8752203EEC4385A37F205CA73EA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4B732-86B2-4722-9FCE-20D77FF76F4E}"/>
      </w:docPartPr>
      <w:docPartBody>
        <w:p w:rsidR="00C72D3C" w:rsidRDefault="00E2442C">
          <w:pPr>
            <w:pStyle w:val="8F8752203EEC4385A37F205CA73EA74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3B13182BFED4104AC929ADC17DB4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4C904-B820-4AA8-BBA8-B0489A36E484}"/>
      </w:docPartPr>
      <w:docPartBody>
        <w:p w:rsidR="00C72D3C" w:rsidRDefault="00E2442C">
          <w:pPr>
            <w:pStyle w:val="33B13182BFED4104AC929ADC17DB413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7FC3F3B8CE84FD0A5219D06209B4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05466-07DC-4E80-BF0C-1601FD7FC65A}"/>
      </w:docPartPr>
      <w:docPartBody>
        <w:p w:rsidR="00C72D3C" w:rsidRDefault="00E2442C">
          <w:pPr>
            <w:pStyle w:val="A7FC3F3B8CE84FD0A5219D06209B4005"/>
          </w:pPr>
          <w:r w:rsidRPr="00D96991">
            <w:t>…</w:t>
          </w:r>
        </w:p>
      </w:docPartBody>
    </w:docPart>
    <w:docPart>
      <w:docPartPr>
        <w:name w:val="25F28D5843AD47B4BD5A56C31BA15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20B31-5E31-4C7C-937B-A4A8071689C6}"/>
      </w:docPartPr>
      <w:docPartBody>
        <w:p w:rsidR="00C72D3C" w:rsidRDefault="00E2442C">
          <w:pPr>
            <w:pStyle w:val="25F28D5843AD47B4BD5A56C31BA15C7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E6EF4CBA1984917A5A359A0317E6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2D230-8B46-4507-BEB5-1137D75DFFEE}"/>
      </w:docPartPr>
      <w:docPartBody>
        <w:p w:rsidR="00C72D3C" w:rsidRDefault="00E2442C">
          <w:pPr>
            <w:pStyle w:val="1E6EF4CBA1984917A5A359A0317E638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027D6CF7B784F43BA73AA4CC7A9E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C907A-0F30-466E-9C1D-BB800F5EAA11}"/>
      </w:docPartPr>
      <w:docPartBody>
        <w:p w:rsidR="00C72D3C" w:rsidRDefault="00E2442C">
          <w:pPr>
            <w:pStyle w:val="6027D6CF7B784F43BA73AA4CC7A9EB4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A1ED45976264A5DB6EE366C4085E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92270-80C6-4BE4-B5FF-8CF7798F320E}"/>
      </w:docPartPr>
      <w:docPartBody>
        <w:p w:rsidR="00C72D3C" w:rsidRDefault="00E2442C">
          <w:pPr>
            <w:pStyle w:val="CA1ED45976264A5DB6EE366C4085E9D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28D2D05490B43E594AB77AFB39A6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031AA-D077-46B8-987A-E0F3CD1A9608}"/>
      </w:docPartPr>
      <w:docPartBody>
        <w:p w:rsidR="00C72D3C" w:rsidRDefault="00E2442C">
          <w:pPr>
            <w:pStyle w:val="528D2D05490B43E594AB77AFB39A66F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AAB56F1641848F9A3CFFEF7F6F0F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A4428-9E60-4153-9482-9FF76F71BD82}"/>
      </w:docPartPr>
      <w:docPartBody>
        <w:p w:rsidR="00C72D3C" w:rsidRDefault="00E2442C">
          <w:pPr>
            <w:pStyle w:val="BAAB56F1641848F9A3CFFEF7F6F0FA0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8C5173639FC4393B487DF95C7E9A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51867-AE40-402E-B27A-8037EA3F00FC}"/>
      </w:docPartPr>
      <w:docPartBody>
        <w:p w:rsidR="00C72D3C" w:rsidRDefault="00E2442C">
          <w:pPr>
            <w:pStyle w:val="48C5173639FC4393B487DF95C7E9AAE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4CE42ED60A84DF2AF86DFEE182FC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F7446-09F5-4BA7-9A27-E8BDD8C29903}"/>
      </w:docPartPr>
      <w:docPartBody>
        <w:p w:rsidR="00C72D3C" w:rsidRDefault="00E2442C">
          <w:pPr>
            <w:pStyle w:val="84CE42ED60A84DF2AF86DFEE182FCD9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9A794CF5DD44E53B1B1454B36169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D9E29-02BA-47AC-8D4E-246BF6DE841E}"/>
      </w:docPartPr>
      <w:docPartBody>
        <w:p w:rsidR="00C72D3C" w:rsidRDefault="00E2442C">
          <w:pPr>
            <w:pStyle w:val="49A794CF5DD44E53B1B1454B36169B4E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1E9A623E15244162AC9A9BE5B8E8F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150A-27E5-47F2-9FDB-4BE4AB6687E2}"/>
      </w:docPartPr>
      <w:docPartBody>
        <w:p w:rsidR="00C72D3C" w:rsidRDefault="00E2442C">
          <w:pPr>
            <w:pStyle w:val="1E9A623E15244162AC9A9BE5B8E8F58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BE7B5818E4F49B083E745669E074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3FCDA-BB39-40E8-9DE8-B842D0B1EEE2}"/>
      </w:docPartPr>
      <w:docPartBody>
        <w:p w:rsidR="00C72D3C" w:rsidRDefault="00E2442C">
          <w:pPr>
            <w:pStyle w:val="BBE7B5818E4F49B083E745669E074D5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E28BE28651E43F28A29F994A1F4A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17096-2923-423A-B663-19107C96DB4E}"/>
      </w:docPartPr>
      <w:docPartBody>
        <w:p w:rsidR="00C72D3C" w:rsidRDefault="00E2442C">
          <w:pPr>
            <w:pStyle w:val="DE28BE28651E43F28A29F994A1F4A14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CB6A7939BC448E883A6FE143F4F0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35B92-E93D-47C9-8E79-C2C3A2983158}"/>
      </w:docPartPr>
      <w:docPartBody>
        <w:p w:rsidR="00C72D3C" w:rsidRDefault="00E2442C">
          <w:pPr>
            <w:pStyle w:val="ECB6A7939BC448E883A6FE143F4F037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1D77B6D7A674CB0A8EE8E901A650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D58EA-0B0D-461C-A062-630AE65BEDE7}"/>
      </w:docPartPr>
      <w:docPartBody>
        <w:p w:rsidR="00C72D3C" w:rsidRDefault="00E2442C">
          <w:pPr>
            <w:pStyle w:val="31D77B6D7A674CB0A8EE8E901A6504E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1562350FE3B4AE6B6A4FA958D8F7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CD3E5-51D3-4592-8557-6A2AFC6FFEE1}"/>
      </w:docPartPr>
      <w:docPartBody>
        <w:p w:rsidR="00C72D3C" w:rsidRDefault="00E2442C">
          <w:pPr>
            <w:pStyle w:val="91562350FE3B4AE6B6A4FA958D8F79A9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BB898EC1386341469A9BC094966F9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8D101-4235-42B3-9918-1A7877FBC287}"/>
      </w:docPartPr>
      <w:docPartBody>
        <w:p w:rsidR="00C72D3C" w:rsidRDefault="00E2442C">
          <w:pPr>
            <w:pStyle w:val="BB898EC1386341469A9BC094966F9CB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3D74D2A22684D25BB121A5D65F12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3A983-E9BD-4088-9ED3-6BBAAE81D812}"/>
      </w:docPartPr>
      <w:docPartBody>
        <w:p w:rsidR="00C72D3C" w:rsidRDefault="00E2442C">
          <w:pPr>
            <w:pStyle w:val="D3D74D2A22684D25BB121A5D65F1290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983F8853972455E944EC1D98F0FE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B808D-031C-4A2F-B317-666D3D242E9A}"/>
      </w:docPartPr>
      <w:docPartBody>
        <w:p w:rsidR="00C72D3C" w:rsidRDefault="00E2442C">
          <w:pPr>
            <w:pStyle w:val="8983F8853972455E944EC1D98F0FECCA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2C"/>
    <w:rsid w:val="0053799C"/>
    <w:rsid w:val="00C72D3C"/>
    <w:rsid w:val="00E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1E95CB6894E4DDE9AA8E6D818AEB71F">
    <w:name w:val="11E95CB6894E4DDE9AA8E6D818AEB71F"/>
  </w:style>
  <w:style w:type="paragraph" w:customStyle="1" w:styleId="06D81F1920B746EFA33AE936096C1391">
    <w:name w:val="06D81F1920B746EFA33AE936096C1391"/>
  </w:style>
  <w:style w:type="paragraph" w:customStyle="1" w:styleId="AF5E438B2D0D4176BB53D0C5B73B0BD4">
    <w:name w:val="AF5E438B2D0D4176BB53D0C5B73B0BD4"/>
  </w:style>
  <w:style w:type="paragraph" w:customStyle="1" w:styleId="C6C31814BC5846B8B016A0D9C16D25C4">
    <w:name w:val="C6C31814BC5846B8B016A0D9C16D25C4"/>
  </w:style>
  <w:style w:type="paragraph" w:customStyle="1" w:styleId="8F8752203EEC4385A37F205CA73EA74B">
    <w:name w:val="8F8752203EEC4385A37F205CA73EA74B"/>
  </w:style>
  <w:style w:type="paragraph" w:customStyle="1" w:styleId="33B13182BFED4104AC929ADC17DB4133">
    <w:name w:val="33B13182BFED4104AC929ADC17DB4133"/>
  </w:style>
  <w:style w:type="paragraph" w:customStyle="1" w:styleId="A7FC3F3B8CE84FD0A5219D06209B4005">
    <w:name w:val="A7FC3F3B8CE84FD0A5219D06209B4005"/>
  </w:style>
  <w:style w:type="paragraph" w:customStyle="1" w:styleId="25F28D5843AD47B4BD5A56C31BA15C70">
    <w:name w:val="25F28D5843AD47B4BD5A56C31BA15C70"/>
  </w:style>
  <w:style w:type="paragraph" w:customStyle="1" w:styleId="1E6EF4CBA1984917A5A359A0317E638B">
    <w:name w:val="1E6EF4CBA1984917A5A359A0317E638B"/>
  </w:style>
  <w:style w:type="paragraph" w:customStyle="1" w:styleId="6027D6CF7B784F43BA73AA4CC7A9EB40">
    <w:name w:val="6027D6CF7B784F43BA73AA4CC7A9EB40"/>
  </w:style>
  <w:style w:type="paragraph" w:customStyle="1" w:styleId="CA1ED45976264A5DB6EE366C4085E9D9">
    <w:name w:val="CA1ED45976264A5DB6EE366C4085E9D9"/>
  </w:style>
  <w:style w:type="paragraph" w:customStyle="1" w:styleId="528D2D05490B43E594AB77AFB39A66FF">
    <w:name w:val="528D2D05490B43E594AB77AFB39A66FF"/>
  </w:style>
  <w:style w:type="paragraph" w:customStyle="1" w:styleId="BAAB56F1641848F9A3CFFEF7F6F0FA05">
    <w:name w:val="BAAB56F1641848F9A3CFFEF7F6F0FA05"/>
  </w:style>
  <w:style w:type="paragraph" w:customStyle="1" w:styleId="48C5173639FC4393B487DF95C7E9AAE0">
    <w:name w:val="48C5173639FC4393B487DF95C7E9AAE0"/>
  </w:style>
  <w:style w:type="paragraph" w:customStyle="1" w:styleId="84CE42ED60A84DF2AF86DFEE182FCD9D">
    <w:name w:val="84CE42ED60A84DF2AF86DFEE182FCD9D"/>
  </w:style>
  <w:style w:type="paragraph" w:customStyle="1" w:styleId="49A794CF5DD44E53B1B1454B36169B4E">
    <w:name w:val="49A794CF5DD44E53B1B1454B36169B4E"/>
  </w:style>
  <w:style w:type="paragraph" w:customStyle="1" w:styleId="1E9A623E15244162AC9A9BE5B8E8F58E">
    <w:name w:val="1E9A623E15244162AC9A9BE5B8E8F58E"/>
  </w:style>
  <w:style w:type="paragraph" w:customStyle="1" w:styleId="BBE7B5818E4F49B083E745669E074D54">
    <w:name w:val="BBE7B5818E4F49B083E745669E074D54"/>
  </w:style>
  <w:style w:type="paragraph" w:customStyle="1" w:styleId="DE28BE28651E43F28A29F994A1F4A14E">
    <w:name w:val="DE28BE28651E43F28A29F994A1F4A14E"/>
  </w:style>
  <w:style w:type="paragraph" w:customStyle="1" w:styleId="ECB6A7939BC448E883A6FE143F4F0374">
    <w:name w:val="ECB6A7939BC448E883A6FE143F4F0374"/>
  </w:style>
  <w:style w:type="paragraph" w:customStyle="1" w:styleId="31D77B6D7A674CB0A8EE8E901A6504E5">
    <w:name w:val="31D77B6D7A674CB0A8EE8E901A6504E5"/>
  </w:style>
  <w:style w:type="paragraph" w:customStyle="1" w:styleId="91562350FE3B4AE6B6A4FA958D8F79A9">
    <w:name w:val="91562350FE3B4AE6B6A4FA958D8F79A9"/>
  </w:style>
  <w:style w:type="paragraph" w:customStyle="1" w:styleId="BB898EC1386341469A9BC094966F9CB8">
    <w:name w:val="BB898EC1386341469A9BC094966F9CB8"/>
  </w:style>
  <w:style w:type="paragraph" w:customStyle="1" w:styleId="D3D74D2A22684D25BB121A5D65F12902">
    <w:name w:val="D3D74D2A22684D25BB121A5D65F12902"/>
  </w:style>
  <w:style w:type="paragraph" w:customStyle="1" w:styleId="8983F8853972455E944EC1D98F0FECCA">
    <w:name w:val="8983F8853972455E944EC1D98F0FE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F11E-3DB0-424B-B2F2-610A4523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 (1)</Template>
  <TotalTime>2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Rosůlek</dc:creator>
  <cp:keywords/>
  <dc:description/>
  <cp:lastModifiedBy>Přemysl Rosůlek</cp:lastModifiedBy>
  <cp:revision>4</cp:revision>
  <cp:lastPrinted>2024-05-22T11:52:00Z</cp:lastPrinted>
  <dcterms:created xsi:type="dcterms:W3CDTF">2024-05-22T13:04:00Z</dcterms:created>
  <dcterms:modified xsi:type="dcterms:W3CDTF">2024-05-22T13:15:00Z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