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5EE1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33CAA333" w14:textId="67938620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A2EE8E70E1F42F4BBF2579D2C4D0E4CB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CE7387">
            <w:rPr>
              <w:b/>
              <w:sz w:val="32"/>
            </w:rPr>
            <w:t>oponenta</w:t>
          </w:r>
        </w:sdtContent>
      </w:sdt>
    </w:p>
    <w:p w14:paraId="7FE39D9C" w14:textId="77777777" w:rsidR="00780BC4" w:rsidRPr="00780BC4" w:rsidRDefault="00780BC4" w:rsidP="0090541B">
      <w:pPr>
        <w:jc w:val="center"/>
        <w:rPr>
          <w:b/>
        </w:rPr>
      </w:pPr>
    </w:p>
    <w:p w14:paraId="5A2271D1" w14:textId="5669877E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A77601563C87145B47A1A8D35B21F18"/>
          </w:placeholder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17"/>
            </w:rPr>
            <w:t xml:space="preserve">Kateřina </w:t>
          </w:r>
          <w:proofErr w:type="spellStart"/>
          <w:r w:rsidR="006E0C82">
            <w:rPr>
              <w:rStyle w:val="Styl17"/>
            </w:rPr>
            <w:t>Ferdová</w:t>
          </w:r>
          <w:proofErr w:type="spellEnd"/>
        </w:sdtContent>
      </w:sdt>
    </w:p>
    <w:p w14:paraId="76753A69" w14:textId="03EB68F6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94D6D9E8F9E36F4190A488C8EFA33467"/>
          </w:placeholder>
        </w:sdtPr>
        <w:sdtContent>
          <w:proofErr w:type="spellStart"/>
          <w:r w:rsidR="006E0C82" w:rsidRPr="006E0C82">
            <w:rPr>
              <w:lang w:eastAsia="cs-CZ"/>
            </w:rPr>
            <w:t>Analýza</w:t>
          </w:r>
          <w:proofErr w:type="spellEnd"/>
          <w:r w:rsidR="006E0C82" w:rsidRPr="006E0C82">
            <w:rPr>
              <w:lang w:eastAsia="cs-CZ"/>
            </w:rPr>
            <w:t xml:space="preserve"> </w:t>
          </w:r>
          <w:proofErr w:type="spellStart"/>
          <w:r w:rsidR="006E0C82" w:rsidRPr="006E0C82">
            <w:rPr>
              <w:lang w:eastAsia="cs-CZ"/>
            </w:rPr>
            <w:t>příčin</w:t>
          </w:r>
          <w:proofErr w:type="spellEnd"/>
          <w:r w:rsidR="006E0C82" w:rsidRPr="006E0C82">
            <w:rPr>
              <w:lang w:eastAsia="cs-CZ"/>
            </w:rPr>
            <w:t xml:space="preserve"> vypuknutí </w:t>
          </w:r>
          <w:proofErr w:type="spellStart"/>
          <w:r w:rsidR="006E0C82" w:rsidRPr="006E0C82">
            <w:rPr>
              <w:lang w:eastAsia="cs-CZ"/>
            </w:rPr>
            <w:t>občanske</w:t>
          </w:r>
          <w:proofErr w:type="spellEnd"/>
          <w:r w:rsidR="006E0C82" w:rsidRPr="006E0C82">
            <w:rPr>
              <w:lang w:eastAsia="cs-CZ"/>
            </w:rPr>
            <w:t xml:space="preserve">́ </w:t>
          </w:r>
          <w:proofErr w:type="spellStart"/>
          <w:r w:rsidR="006E0C82" w:rsidRPr="006E0C82">
            <w:rPr>
              <w:lang w:eastAsia="cs-CZ"/>
            </w:rPr>
            <w:t>války</w:t>
          </w:r>
          <w:proofErr w:type="spellEnd"/>
          <w:r w:rsidR="006E0C82" w:rsidRPr="006E0C82">
            <w:rPr>
              <w:lang w:eastAsia="cs-CZ"/>
            </w:rPr>
            <w:t xml:space="preserve"> v </w:t>
          </w:r>
          <w:proofErr w:type="spellStart"/>
          <w:r w:rsidR="006E0C82" w:rsidRPr="006E0C82">
            <w:rPr>
              <w:lang w:eastAsia="cs-CZ"/>
            </w:rPr>
            <w:t>Jižním</w:t>
          </w:r>
          <w:proofErr w:type="spellEnd"/>
          <w:r w:rsidR="006E0C82" w:rsidRPr="006E0C82">
            <w:rPr>
              <w:lang w:eastAsia="cs-CZ"/>
            </w:rPr>
            <w:t xml:space="preserve"> </w:t>
          </w:r>
          <w:proofErr w:type="spellStart"/>
          <w:r w:rsidR="006E0C82" w:rsidRPr="006E0C82">
            <w:rPr>
              <w:lang w:eastAsia="cs-CZ"/>
            </w:rPr>
            <w:t>Súdánu</w:t>
          </w:r>
          <w:proofErr w:type="spellEnd"/>
          <w:r w:rsidR="006E0C82" w:rsidRPr="006E0C82">
            <w:rPr>
              <w:lang w:eastAsia="cs-CZ"/>
            </w:rPr>
            <w:t xml:space="preserve"> </w:t>
          </w:r>
          <w:r w:rsidR="006E0C82">
            <w:rPr>
              <w:lang w:eastAsia="cs-CZ"/>
            </w:rPr>
            <w:t xml:space="preserve"> </w:t>
          </w:r>
        </w:sdtContent>
      </w:sdt>
    </w:p>
    <w:p w14:paraId="0A4EC609" w14:textId="1BA04039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B421D45A2435543BBC3B2AF0EA6312E"/>
          </w:placeholder>
        </w:sdtPr>
        <w:sdtEndPr>
          <w:rPr>
            <w:rStyle w:val="Standardnpsmoodstavce"/>
            <w:i w:val="0"/>
          </w:rPr>
        </w:sdtEndPr>
        <w:sdtContent>
          <w:r w:rsidR="006E0C82">
            <w:rPr>
              <w:rStyle w:val="Styl21"/>
            </w:rPr>
            <w:t>Mgr. Zdeněk Rod</w:t>
          </w:r>
        </w:sdtContent>
      </w:sdt>
    </w:p>
    <w:p w14:paraId="0B0FEC5D" w14:textId="77777777" w:rsidR="006C7138" w:rsidRPr="00875506" w:rsidRDefault="006C7138" w:rsidP="006C7138"/>
    <w:p w14:paraId="7CEB5BE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6C3104D4" w14:textId="1323AEBA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7B35F3CF2EF9D843831B8006A043D39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3"/>
            </w:rPr>
            <w:t>ano</w:t>
          </w:r>
        </w:sdtContent>
      </w:sdt>
    </w:p>
    <w:p w14:paraId="2F93327A" w14:textId="30651408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294E908C17D38A488FFAE07E9BE1FE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523538B7145A242AD59D114A9C26311"/>
        </w:placeholder>
        <w:showingPlcHdr/>
      </w:sdtPr>
      <w:sdtContent>
        <w:p w14:paraId="3D0436BB" w14:textId="77777777" w:rsidR="00156D3B" w:rsidRPr="00875506" w:rsidRDefault="00D96991" w:rsidP="006C7138">
          <w:r w:rsidRPr="00D96991">
            <w:t>…</w:t>
          </w:r>
        </w:p>
      </w:sdtContent>
    </w:sdt>
    <w:p w14:paraId="65B4778D" w14:textId="77777777" w:rsidR="0008094C" w:rsidRPr="00875506" w:rsidRDefault="0008094C" w:rsidP="006C7138"/>
    <w:p w14:paraId="575B515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654C2668" w14:textId="363FB7A5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115FDD6D75DA554CBC6A739CBC2D26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A11E9">
            <w:rPr>
              <w:rStyle w:val="Styl5"/>
            </w:rPr>
            <w:t>ano</w:t>
          </w:r>
        </w:sdtContent>
      </w:sdt>
    </w:p>
    <w:p w14:paraId="356A5FA4" w14:textId="347A7AB6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23B2D43633018F47AFC0B37A79A0A5D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A11E9">
            <w:rPr>
              <w:rStyle w:val="Styl6"/>
            </w:rPr>
            <w:t>ano</w:t>
          </w:r>
        </w:sdtContent>
      </w:sdt>
    </w:p>
    <w:p w14:paraId="4CE3D3B8" w14:textId="130ADC25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32DB8F5CBEB12241859F70B110455C6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A11E9">
            <w:rPr>
              <w:rStyle w:val="Styl7"/>
            </w:rPr>
            <w:t>ano</w:t>
          </w:r>
        </w:sdtContent>
      </w:sdt>
    </w:p>
    <w:p w14:paraId="5B3E1C13" w14:textId="4408333F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0232BB129D99540A152BC863E49038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A11E9">
            <w:rPr>
              <w:rStyle w:val="Styl19"/>
            </w:rPr>
            <w:t>ano</w:t>
          </w:r>
        </w:sdtContent>
      </w:sdt>
    </w:p>
    <w:p w14:paraId="78C7E3C2" w14:textId="479C4F8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A35DD50A4538F49B5C7DA9C4EFDCAA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A11E9">
            <w:rPr>
              <w:rStyle w:val="Styl9"/>
            </w:rPr>
            <w:t>ano</w:t>
          </w:r>
        </w:sdtContent>
      </w:sdt>
    </w:p>
    <w:p w14:paraId="27798808" w14:textId="3834FE06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5E6DADEFA633B64C873C0004BD924ED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10"/>
            </w:rPr>
            <w:t>ano</w:t>
          </w:r>
        </w:sdtContent>
      </w:sdt>
    </w:p>
    <w:p w14:paraId="7C646CCD" w14:textId="5BEBC1E5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E49429A431C9A8419E08953CB0F4ED05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B2EEEF1B4E23CE418AF6E5091CA4DD34"/>
        </w:placeholder>
        <w:showingPlcHdr/>
      </w:sdtPr>
      <w:sdtContent>
        <w:p w14:paraId="33AEE2C5" w14:textId="29F96058" w:rsidR="00156D3B" w:rsidRPr="00875506" w:rsidRDefault="00EE3732" w:rsidP="00687599">
          <w:pPr>
            <w:ind w:left="66"/>
          </w:pPr>
          <w:r w:rsidRPr="00EE3732">
            <w:t>…</w:t>
          </w:r>
        </w:p>
      </w:sdtContent>
    </w:sdt>
    <w:p w14:paraId="573E616D" w14:textId="77777777" w:rsidR="00156D3B" w:rsidRPr="00875506" w:rsidRDefault="00156D3B" w:rsidP="006C7138"/>
    <w:p w14:paraId="0F2C85D7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A174A85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6B9BEEE4CDBF6940AC919B6029CA8C08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A9299BF" w14:textId="38BFACC1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6EDB176227E99849B6A95A793839162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12"/>
            </w:rPr>
            <w:t>ano</w:t>
          </w:r>
        </w:sdtContent>
      </w:sdt>
    </w:p>
    <w:p w14:paraId="55210E86" w14:textId="0D74E05C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F406031988E12E47B4FA5A10D809EA0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14"/>
            </w:rPr>
            <w:t>s výhradami</w:t>
          </w:r>
        </w:sdtContent>
      </w:sdt>
    </w:p>
    <w:p w14:paraId="70371839" w14:textId="503DBA61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BD47ACB443A88C4CBE690F236B8990D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15"/>
            </w:rPr>
            <w:t>ano</w:t>
          </w:r>
        </w:sdtContent>
      </w:sdt>
    </w:p>
    <w:p w14:paraId="0CA931FB" w14:textId="5E07CBBA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C0A3A608AF9B8949B8103083D01DFDA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0C82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A5CBE8F87AF9F94389C8BA2B23E94338"/>
        </w:placeholder>
      </w:sdtPr>
      <w:sdtContent>
        <w:p w14:paraId="51EF139E" w14:textId="70F8D3E8" w:rsidR="006C7138" w:rsidRPr="00875506" w:rsidRDefault="006E0C82" w:rsidP="006C7138">
          <w:r>
            <w:t>V textu se místy objevují stylistické a interpunkční nedostatky.</w:t>
          </w:r>
        </w:p>
      </w:sdtContent>
    </w:sdt>
    <w:p w14:paraId="5BD07F65" w14:textId="77777777" w:rsidR="0008094C" w:rsidRPr="00875506" w:rsidRDefault="0008094C" w:rsidP="006C7138"/>
    <w:p w14:paraId="68B42E3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84D9EED6A96A2741B0A5BE0126405BDE"/>
        </w:placeholder>
      </w:sdtPr>
      <w:sdtContent>
        <w:p w14:paraId="442DC89B" w14:textId="679BC81A" w:rsidR="000A11E9" w:rsidRDefault="00EE3732" w:rsidP="006C7138">
          <w:r>
            <w:t>Předložena bakalářská práce představuje velmi povedený tvůrčí počin analyzující příčiny občanské války v Jižním Súd</w:t>
          </w:r>
          <w:r w:rsidR="006F7B8A">
            <w:t>á</w:t>
          </w:r>
          <w:r>
            <w:t>nu</w:t>
          </w:r>
          <w:r w:rsidR="000A11E9">
            <w:t xml:space="preserve">. </w:t>
          </w:r>
          <w:r w:rsidR="00A47FD7">
            <w:t>Autorce se povedlo rozmělnit široce přijímaný konsenzus o tom, že příčiny občanské války v Jižním Súdánu lze a priori hledat v etnické nevraživosti.</w:t>
          </w:r>
          <w:r>
            <w:t xml:space="preserve"> </w:t>
          </w:r>
          <w:r w:rsidRPr="00EE3732">
            <w:t>Hlavní příčiny totiž autorka spatřila v nerovnoměrné ekonomické distribuci zisků a politickém vakuu.</w:t>
          </w:r>
          <w:r w:rsidR="000A11E9">
            <w:t xml:space="preserve"> </w:t>
          </w:r>
          <w:r>
            <w:t>Autorka zřetelně poukázala na fakt, že situace je mnohem barvitější, než se může na první</w:t>
          </w:r>
          <w:r w:rsidR="000A11E9">
            <w:t xml:space="preserve"> </w:t>
          </w:r>
          <w:r>
            <w:t xml:space="preserve">pohled zdát. Kvituji vypracování teoretického zázemí práce, které vychází ze stěžejních děl </w:t>
          </w:r>
          <w:r>
            <w:lastRenderedPageBreak/>
            <w:t>disciplíny řešení konfliktů. Dále oceňuji autorčin přemýšlivý závěr nad danou problematikou</w:t>
          </w:r>
          <w:r w:rsidR="000A11E9">
            <w:t>. Předložená bakalářská práce je mimo jiné velmi čtivá.</w:t>
          </w:r>
        </w:p>
        <w:p w14:paraId="3BBC37EA" w14:textId="463CA5A3" w:rsidR="000A11E9" w:rsidRPr="00875506" w:rsidRDefault="000A11E9" w:rsidP="006C7138">
          <w:r>
            <w:t xml:space="preserve">Z těchto důvodů uvedených výše práci doporučuji k obhajobě a hodnotím jí </w:t>
          </w:r>
          <w:proofErr w:type="gramStart"/>
          <w:r>
            <w:t>známkou ,,výborně</w:t>
          </w:r>
          <w:proofErr w:type="gramEnd"/>
          <w:r>
            <w:t>''.</w:t>
          </w:r>
        </w:p>
      </w:sdtContent>
    </w:sdt>
    <w:p w14:paraId="22E9C93A" w14:textId="77777777" w:rsidR="006C7138" w:rsidRPr="00875506" w:rsidRDefault="006C7138" w:rsidP="006C7138"/>
    <w:p w14:paraId="7DD980FF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DBB0C9234ECED94E8B98C155DE33DEA3"/>
        </w:placeholder>
      </w:sdtPr>
      <w:sdtContent>
        <w:p w14:paraId="1C36A90E" w14:textId="4565DCCF" w:rsidR="006C7138" w:rsidRDefault="003B2864" w:rsidP="006C7138">
          <w:r>
            <w:t>Na straně 16 autorka zmiňuje, že vysoká společe</w:t>
          </w:r>
          <w:r w:rsidR="006F7B8A">
            <w:t>ns</w:t>
          </w:r>
          <w:r>
            <w:t>ká heterogenit</w:t>
          </w:r>
          <w:r w:rsidR="006F7B8A">
            <w:t>a</w:t>
          </w:r>
          <w:r>
            <w:t xml:space="preserve"> snižuje riziko vnitrostátního konfliktu. Mohla by autorka rozvést, o jaké badatele se autorka v tomto tvrzení opírala?</w:t>
          </w:r>
        </w:p>
        <w:p w14:paraId="78FF63E3" w14:textId="15A53206" w:rsidR="00BD5834" w:rsidRPr="00875506" w:rsidRDefault="000A11E9" w:rsidP="006C7138">
          <w:r>
            <w:t>Jaká je pravděpodobnost opětovného rozhoření vnitrostátního konfliktu v Jižním Súdánu?</w:t>
          </w:r>
        </w:p>
      </w:sdtContent>
    </w:sdt>
    <w:p w14:paraId="78003FA5" w14:textId="77777777" w:rsidR="0094330B" w:rsidRDefault="0094330B" w:rsidP="006C7138">
      <w:pPr>
        <w:rPr>
          <w:b/>
        </w:rPr>
      </w:pPr>
    </w:p>
    <w:p w14:paraId="3C969AA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A9E7A883779EC8428532DDCAEAB40BC9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78B88A61" w14:textId="366898A5" w:rsidR="00FB4780" w:rsidRPr="00875506" w:rsidRDefault="000A11E9" w:rsidP="006C7138">
          <w:r>
            <w:t>výborně</w:t>
          </w:r>
        </w:p>
      </w:sdtContent>
    </w:sdt>
    <w:p w14:paraId="5AA19988" w14:textId="77777777" w:rsidR="001C6F4D" w:rsidRPr="00875506" w:rsidRDefault="001C6F4D" w:rsidP="006C7138"/>
    <w:p w14:paraId="048BDEA3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E64F0447959F542906DE8EA933FF4BA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Content>
        <w:p w14:paraId="04E8B9BB" w14:textId="08303023" w:rsidR="00FB4780" w:rsidRPr="00875506" w:rsidRDefault="000A11E9" w:rsidP="006C7138">
          <w:r>
            <w:t>22. května 2024</w:t>
          </w:r>
        </w:p>
      </w:sdtContent>
    </w:sdt>
    <w:p w14:paraId="6F29FC58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2558" w14:textId="77777777" w:rsidR="00C52E31" w:rsidRDefault="00C52E31" w:rsidP="0090541B">
      <w:pPr>
        <w:spacing w:after="0" w:line="240" w:lineRule="auto"/>
      </w:pPr>
      <w:r>
        <w:separator/>
      </w:r>
    </w:p>
  </w:endnote>
  <w:endnote w:type="continuationSeparator" w:id="0">
    <w:p w14:paraId="6BC7B4E1" w14:textId="77777777" w:rsidR="00C52E31" w:rsidRDefault="00C52E31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0AB4" w14:textId="77777777" w:rsidR="00C52E31" w:rsidRDefault="00C52E31" w:rsidP="0090541B">
      <w:pPr>
        <w:spacing w:after="0" w:line="240" w:lineRule="auto"/>
      </w:pPr>
      <w:r>
        <w:separator/>
      </w:r>
    </w:p>
  </w:footnote>
  <w:footnote w:type="continuationSeparator" w:id="0">
    <w:p w14:paraId="5CA37AF9" w14:textId="77777777" w:rsidR="00C52E31" w:rsidRDefault="00C52E31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A672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D896E" wp14:editId="29FE2824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1656A534" wp14:editId="150C713E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53114">
    <w:abstractNumId w:val="0"/>
  </w:num>
  <w:num w:numId="2" w16cid:durableId="815336230">
    <w:abstractNumId w:val="1"/>
  </w:num>
  <w:num w:numId="3" w16cid:durableId="1278755135">
    <w:abstractNumId w:val="2"/>
  </w:num>
  <w:num w:numId="4" w16cid:durableId="356348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15"/>
    <w:rsid w:val="00024C0F"/>
    <w:rsid w:val="0008094C"/>
    <w:rsid w:val="000A11E9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164E"/>
    <w:rsid w:val="00343208"/>
    <w:rsid w:val="00360910"/>
    <w:rsid w:val="003B2864"/>
    <w:rsid w:val="003E7543"/>
    <w:rsid w:val="0051537F"/>
    <w:rsid w:val="00537B73"/>
    <w:rsid w:val="00595C5D"/>
    <w:rsid w:val="00655C34"/>
    <w:rsid w:val="00687599"/>
    <w:rsid w:val="006C7138"/>
    <w:rsid w:val="006D408E"/>
    <w:rsid w:val="006E0C82"/>
    <w:rsid w:val="006F7B8A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8D3413"/>
    <w:rsid w:val="0090541B"/>
    <w:rsid w:val="0094330B"/>
    <w:rsid w:val="009B3558"/>
    <w:rsid w:val="00A25A88"/>
    <w:rsid w:val="00A36B4B"/>
    <w:rsid w:val="00A47FD7"/>
    <w:rsid w:val="00A54E5B"/>
    <w:rsid w:val="00AE6EB6"/>
    <w:rsid w:val="00B94666"/>
    <w:rsid w:val="00BB47BD"/>
    <w:rsid w:val="00BD5834"/>
    <w:rsid w:val="00C1360D"/>
    <w:rsid w:val="00C52E31"/>
    <w:rsid w:val="00C73E93"/>
    <w:rsid w:val="00C90643"/>
    <w:rsid w:val="00C96B01"/>
    <w:rsid w:val="00CE7387"/>
    <w:rsid w:val="00CF16AD"/>
    <w:rsid w:val="00D02D4F"/>
    <w:rsid w:val="00D85671"/>
    <w:rsid w:val="00D96991"/>
    <w:rsid w:val="00E0205A"/>
    <w:rsid w:val="00E07E15"/>
    <w:rsid w:val="00EB3D08"/>
    <w:rsid w:val="00EC29DA"/>
    <w:rsid w:val="00EE3732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2BAF2"/>
  <w15:chartTrackingRefBased/>
  <w15:docId w15:val="{A7A84635-455C-BC4C-9D57-991DB26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  <w:style w:type="paragraph" w:styleId="Normlnweb">
    <w:name w:val="Normal (Web)"/>
    <w:basedOn w:val="Normln"/>
    <w:uiPriority w:val="99"/>
    <w:semiHidden/>
    <w:unhideWhenUsed/>
    <w:locked/>
    <w:rsid w:val="006E0C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denek/Documents/S&#780;kola/Posudky%20BP%20a%20DP/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E8E70E1F42F4BBF2579D2C4D0E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4140F-FEDA-2C44-BC36-E40D48BF0EB1}"/>
      </w:docPartPr>
      <w:docPartBody>
        <w:p w:rsidR="007D721F" w:rsidRDefault="00000000">
          <w:pPr>
            <w:pStyle w:val="A2EE8E70E1F42F4BBF2579D2C4D0E4CB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A77601563C87145B47A1A8D35B21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C7E8A-132C-EA4E-A8E9-1A4669E359F3}"/>
      </w:docPartPr>
      <w:docPartBody>
        <w:p w:rsidR="007D721F" w:rsidRDefault="00000000">
          <w:pPr>
            <w:pStyle w:val="CA77601563C87145B47A1A8D35B21F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4D6D9E8F9E36F4190A488C8EFA33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31BCF-7C93-464A-9F6D-FD86D74CD5E5}"/>
      </w:docPartPr>
      <w:docPartBody>
        <w:p w:rsidR="007D721F" w:rsidRDefault="00000000">
          <w:pPr>
            <w:pStyle w:val="94D6D9E8F9E36F4190A488C8EFA3346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421D45A2435543BBC3B2AF0EA63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73922-2EC0-3B4D-9F26-74DF3B96F4F2}"/>
      </w:docPartPr>
      <w:docPartBody>
        <w:p w:rsidR="007D721F" w:rsidRDefault="00000000">
          <w:pPr>
            <w:pStyle w:val="0B421D45A2435543BBC3B2AF0EA6312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B35F3CF2EF9D843831B8006A043D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4B1AF-8359-384A-B610-66E729BF0B43}"/>
      </w:docPartPr>
      <w:docPartBody>
        <w:p w:rsidR="007D721F" w:rsidRDefault="00000000">
          <w:pPr>
            <w:pStyle w:val="7B35F3CF2EF9D843831B8006A043D39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94E908C17D38A488FFAE07E9BE1F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EFE88-C76B-644F-AAEC-CFD571D0E10D}"/>
      </w:docPartPr>
      <w:docPartBody>
        <w:p w:rsidR="007D721F" w:rsidRDefault="00000000">
          <w:pPr>
            <w:pStyle w:val="294E908C17D38A488FFAE07E9BE1FE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523538B7145A242AD59D114A9C26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EF20C-6528-3746-A1E4-F4DEAD8B81B0}"/>
      </w:docPartPr>
      <w:docPartBody>
        <w:p w:rsidR="007D721F" w:rsidRDefault="00000000">
          <w:pPr>
            <w:pStyle w:val="0523538B7145A242AD59D114A9C26311"/>
          </w:pPr>
          <w:r w:rsidRPr="00D96991">
            <w:t>…</w:t>
          </w:r>
        </w:p>
      </w:docPartBody>
    </w:docPart>
    <w:docPart>
      <w:docPartPr>
        <w:name w:val="115FDD6D75DA554CBC6A739CBC2D2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05003-EE6C-C04E-A6ED-3945ECFBEA76}"/>
      </w:docPartPr>
      <w:docPartBody>
        <w:p w:rsidR="007D721F" w:rsidRDefault="00000000">
          <w:pPr>
            <w:pStyle w:val="115FDD6D75DA554CBC6A739CBC2D26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3B2D43633018F47AFC0B37A79A0A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91622-21BE-A14F-922D-85178A0C874B}"/>
      </w:docPartPr>
      <w:docPartBody>
        <w:p w:rsidR="007D721F" w:rsidRDefault="00000000">
          <w:pPr>
            <w:pStyle w:val="23B2D43633018F47AFC0B37A79A0A5D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2DB8F5CBEB12241859F70B110455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2E9F5-F674-1A40-ADC5-DC3BCD6DDB2E}"/>
      </w:docPartPr>
      <w:docPartBody>
        <w:p w:rsidR="007D721F" w:rsidRDefault="00000000">
          <w:pPr>
            <w:pStyle w:val="32DB8F5CBEB12241859F70B110455C6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0232BB129D99540A152BC863E490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EAD93-5A0A-E943-99DE-7E8C93CA45E0}"/>
      </w:docPartPr>
      <w:docPartBody>
        <w:p w:rsidR="007D721F" w:rsidRDefault="00000000">
          <w:pPr>
            <w:pStyle w:val="40232BB129D99540A152BC863E49038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A35DD50A4538F49B5C7DA9C4EFDC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94F2-3064-404F-ACA1-CD56A6981A78}"/>
      </w:docPartPr>
      <w:docPartBody>
        <w:p w:rsidR="007D721F" w:rsidRDefault="00000000">
          <w:pPr>
            <w:pStyle w:val="CA35DD50A4538F49B5C7DA9C4EFDCAA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E6DADEFA633B64C873C0004BD924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69A0-EDA2-8B4A-B98E-A8D27868D93F}"/>
      </w:docPartPr>
      <w:docPartBody>
        <w:p w:rsidR="007D721F" w:rsidRDefault="00000000">
          <w:pPr>
            <w:pStyle w:val="5E6DADEFA633B64C873C0004BD924ED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9429A431C9A8419E08953CB0F4E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5E146-D604-AD43-BFD3-190B0243E5C9}"/>
      </w:docPartPr>
      <w:docPartBody>
        <w:p w:rsidR="007D721F" w:rsidRDefault="00000000">
          <w:pPr>
            <w:pStyle w:val="E49429A431C9A8419E08953CB0F4ED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2EEEF1B4E23CE418AF6E5091CA4D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3A806-236C-BE41-9815-CA4A89459960}"/>
      </w:docPartPr>
      <w:docPartBody>
        <w:p w:rsidR="007D721F" w:rsidRDefault="00000000">
          <w:pPr>
            <w:pStyle w:val="B2EEEF1B4E23CE418AF6E5091CA4DD3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B9BEEE4CDBF6940AC919B6029CA8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EC3BB-DADA-A047-BB77-B08E93F8C228}"/>
      </w:docPartPr>
      <w:docPartBody>
        <w:p w:rsidR="007D721F" w:rsidRDefault="00000000">
          <w:pPr>
            <w:pStyle w:val="6B9BEEE4CDBF6940AC919B6029CA8C0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6EDB176227E99849B6A95A7938391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9ECE1-4B74-654A-BCCE-C4DDDD426DDE}"/>
      </w:docPartPr>
      <w:docPartBody>
        <w:p w:rsidR="007D721F" w:rsidRDefault="00000000">
          <w:pPr>
            <w:pStyle w:val="6EDB176227E99849B6A95A793839162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406031988E12E47B4FA5A10D809E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6455E-AE0D-0C48-9711-7B5B9CC64FBB}"/>
      </w:docPartPr>
      <w:docPartBody>
        <w:p w:rsidR="007D721F" w:rsidRDefault="00000000">
          <w:pPr>
            <w:pStyle w:val="F406031988E12E47B4FA5A10D809EA0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D47ACB443A88C4CBE690F236B899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007D-6116-B44E-8170-E95F478D472F}"/>
      </w:docPartPr>
      <w:docPartBody>
        <w:p w:rsidR="007D721F" w:rsidRDefault="00000000">
          <w:pPr>
            <w:pStyle w:val="BD47ACB443A88C4CBE690F236B8990D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A3A608AF9B8949B8103083D01DF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38BF0-1DAC-EE4E-840E-64BDE63E859E}"/>
      </w:docPartPr>
      <w:docPartBody>
        <w:p w:rsidR="007D721F" w:rsidRDefault="00000000">
          <w:pPr>
            <w:pStyle w:val="C0A3A608AF9B8949B8103083D01DFDA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5CBE8F87AF9F94389C8BA2B23E94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9426-14E0-A946-B41D-B29F7D185807}"/>
      </w:docPartPr>
      <w:docPartBody>
        <w:p w:rsidR="007D721F" w:rsidRDefault="00000000">
          <w:pPr>
            <w:pStyle w:val="A5CBE8F87AF9F94389C8BA2B23E9433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4D9EED6A96A2741B0A5BE0126405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D05D7-DE8F-C346-A263-7CF9F0D7D2B2}"/>
      </w:docPartPr>
      <w:docPartBody>
        <w:p w:rsidR="007D721F" w:rsidRDefault="00000000">
          <w:pPr>
            <w:pStyle w:val="84D9EED6A96A2741B0A5BE0126405BDE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DBB0C9234ECED94E8B98C155DE33D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DD7D0-4AF3-D242-9346-9752ADE61920}"/>
      </w:docPartPr>
      <w:docPartBody>
        <w:p w:rsidR="007D721F" w:rsidRDefault="00000000">
          <w:pPr>
            <w:pStyle w:val="DBB0C9234ECED94E8B98C155DE33DEA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9E7A883779EC8428532DDCAEAB40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6478A-EA4D-D840-8004-B10A7D8065B4}"/>
      </w:docPartPr>
      <w:docPartBody>
        <w:p w:rsidR="007D721F" w:rsidRDefault="00000000">
          <w:pPr>
            <w:pStyle w:val="A9E7A883779EC8428532DDCAEAB40BC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E64F0447959F542906DE8EA933FF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39E12-13ED-F54A-B917-33CDA24E413B}"/>
      </w:docPartPr>
      <w:docPartBody>
        <w:p w:rsidR="007D721F" w:rsidRDefault="00000000">
          <w:pPr>
            <w:pStyle w:val="AE64F0447959F542906DE8EA933FF4BA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50"/>
    <w:rsid w:val="000F14C6"/>
    <w:rsid w:val="00203250"/>
    <w:rsid w:val="007244E3"/>
    <w:rsid w:val="007D721F"/>
    <w:rsid w:val="00B0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2EE8E70E1F42F4BBF2579D2C4D0E4CB">
    <w:name w:val="A2EE8E70E1F42F4BBF2579D2C4D0E4CB"/>
  </w:style>
  <w:style w:type="paragraph" w:customStyle="1" w:styleId="CA77601563C87145B47A1A8D35B21F18">
    <w:name w:val="CA77601563C87145B47A1A8D35B21F18"/>
  </w:style>
  <w:style w:type="paragraph" w:customStyle="1" w:styleId="94D6D9E8F9E36F4190A488C8EFA33467">
    <w:name w:val="94D6D9E8F9E36F4190A488C8EFA33467"/>
  </w:style>
  <w:style w:type="paragraph" w:customStyle="1" w:styleId="0B421D45A2435543BBC3B2AF0EA6312E">
    <w:name w:val="0B421D45A2435543BBC3B2AF0EA6312E"/>
  </w:style>
  <w:style w:type="paragraph" w:customStyle="1" w:styleId="7B35F3CF2EF9D843831B8006A043D392">
    <w:name w:val="7B35F3CF2EF9D843831B8006A043D392"/>
  </w:style>
  <w:style w:type="paragraph" w:customStyle="1" w:styleId="294E908C17D38A488FFAE07E9BE1FE46">
    <w:name w:val="294E908C17D38A488FFAE07E9BE1FE46"/>
  </w:style>
  <w:style w:type="paragraph" w:customStyle="1" w:styleId="0523538B7145A242AD59D114A9C26311">
    <w:name w:val="0523538B7145A242AD59D114A9C26311"/>
  </w:style>
  <w:style w:type="paragraph" w:customStyle="1" w:styleId="115FDD6D75DA554CBC6A739CBC2D263B">
    <w:name w:val="115FDD6D75DA554CBC6A739CBC2D263B"/>
  </w:style>
  <w:style w:type="paragraph" w:customStyle="1" w:styleId="23B2D43633018F47AFC0B37A79A0A5DA">
    <w:name w:val="23B2D43633018F47AFC0B37A79A0A5DA"/>
  </w:style>
  <w:style w:type="paragraph" w:customStyle="1" w:styleId="32DB8F5CBEB12241859F70B110455C67">
    <w:name w:val="32DB8F5CBEB12241859F70B110455C67"/>
  </w:style>
  <w:style w:type="paragraph" w:customStyle="1" w:styleId="40232BB129D99540A152BC863E490381">
    <w:name w:val="40232BB129D99540A152BC863E490381"/>
  </w:style>
  <w:style w:type="paragraph" w:customStyle="1" w:styleId="CA35DD50A4538F49B5C7DA9C4EFDCAA0">
    <w:name w:val="CA35DD50A4538F49B5C7DA9C4EFDCAA0"/>
  </w:style>
  <w:style w:type="paragraph" w:customStyle="1" w:styleId="5E6DADEFA633B64C873C0004BD924EDD">
    <w:name w:val="5E6DADEFA633B64C873C0004BD924EDD"/>
  </w:style>
  <w:style w:type="paragraph" w:customStyle="1" w:styleId="E49429A431C9A8419E08953CB0F4ED05">
    <w:name w:val="E49429A431C9A8419E08953CB0F4ED05"/>
  </w:style>
  <w:style w:type="paragraph" w:customStyle="1" w:styleId="B2EEEF1B4E23CE418AF6E5091CA4DD34">
    <w:name w:val="B2EEEF1B4E23CE418AF6E5091CA4DD34"/>
  </w:style>
  <w:style w:type="paragraph" w:customStyle="1" w:styleId="6B9BEEE4CDBF6940AC919B6029CA8C08">
    <w:name w:val="6B9BEEE4CDBF6940AC919B6029CA8C08"/>
  </w:style>
  <w:style w:type="paragraph" w:customStyle="1" w:styleId="6EDB176227E99849B6A95A793839162B">
    <w:name w:val="6EDB176227E99849B6A95A793839162B"/>
  </w:style>
  <w:style w:type="paragraph" w:customStyle="1" w:styleId="F406031988E12E47B4FA5A10D809EA06">
    <w:name w:val="F406031988E12E47B4FA5A10D809EA06"/>
  </w:style>
  <w:style w:type="paragraph" w:customStyle="1" w:styleId="BD47ACB443A88C4CBE690F236B8990D6">
    <w:name w:val="BD47ACB443A88C4CBE690F236B8990D6"/>
  </w:style>
  <w:style w:type="paragraph" w:customStyle="1" w:styleId="C0A3A608AF9B8949B8103083D01DFDA1">
    <w:name w:val="C0A3A608AF9B8949B8103083D01DFDA1"/>
  </w:style>
  <w:style w:type="paragraph" w:customStyle="1" w:styleId="A5CBE8F87AF9F94389C8BA2B23E94338">
    <w:name w:val="A5CBE8F87AF9F94389C8BA2B23E94338"/>
  </w:style>
  <w:style w:type="paragraph" w:customStyle="1" w:styleId="84D9EED6A96A2741B0A5BE0126405BDE">
    <w:name w:val="84D9EED6A96A2741B0A5BE0126405BDE"/>
  </w:style>
  <w:style w:type="paragraph" w:customStyle="1" w:styleId="DBB0C9234ECED94E8B98C155DE33DEA3">
    <w:name w:val="DBB0C9234ECED94E8B98C155DE33DEA3"/>
  </w:style>
  <w:style w:type="paragraph" w:customStyle="1" w:styleId="A9E7A883779EC8428532DDCAEAB40BC9">
    <w:name w:val="A9E7A883779EC8428532DDCAEAB40BC9"/>
  </w:style>
  <w:style w:type="paragraph" w:customStyle="1" w:styleId="AE64F0447959F542906DE8EA933FF4BA">
    <w:name w:val="AE64F0447959F542906DE8EA933FF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54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Zdeněk Rod</cp:lastModifiedBy>
  <cp:revision>9</cp:revision>
  <dcterms:created xsi:type="dcterms:W3CDTF">2024-05-16T10:18:00Z</dcterms:created>
  <dcterms:modified xsi:type="dcterms:W3CDTF">2024-05-20T15:54:00Z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