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807C" w14:textId="20895E79" w:rsidR="0009106E" w:rsidRPr="00BC3507" w:rsidRDefault="0015230A" w:rsidP="00091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Posudek vedoucí</w:t>
      </w:r>
    </w:p>
    <w:p w14:paraId="7449DABA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0590EED" w14:textId="45112068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B44090">
        <w:rPr>
          <w:rFonts w:ascii="Arial" w:hAnsi="Arial" w:cs="Arial"/>
          <w:b/>
          <w:sz w:val="28"/>
          <w:szCs w:val="28"/>
        </w:rPr>
        <w:t>Jiřího Hurtíka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99546F">
        <w:rPr>
          <w:rFonts w:ascii="Arial" w:hAnsi="Arial" w:cs="Arial"/>
          <w:sz w:val="28"/>
          <w:szCs w:val="28"/>
        </w:rPr>
        <w:t xml:space="preserve">zpracované </w:t>
      </w:r>
      <w:r w:rsidR="00BC3507" w:rsidRPr="00BC3507">
        <w:rPr>
          <w:rFonts w:ascii="Arial" w:hAnsi="Arial" w:cs="Arial"/>
          <w:sz w:val="28"/>
          <w:szCs w:val="28"/>
        </w:rPr>
        <w:t>na téma</w:t>
      </w:r>
    </w:p>
    <w:p w14:paraId="039E6F98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702BD75C" w14:textId="52C1F994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44090">
        <w:rPr>
          <w:rFonts w:ascii="Arial" w:hAnsi="Arial" w:cs="Arial"/>
          <w:b/>
          <w:sz w:val="28"/>
          <w:szCs w:val="28"/>
        </w:rPr>
        <w:t>Ústavněprávní postavení politických stran v ČR – aktuální problémy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5CF1C6A7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25ED39A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AE89A1B" w14:textId="73EA1802" w:rsidR="00C3334E" w:rsidRDefault="002E5C36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Předložená diplomová práce je věnovaná </w:t>
      </w:r>
      <w:r w:rsidR="00B44090">
        <w:rPr>
          <w:rFonts w:ascii="Arial" w:hAnsi="Arial" w:cs="Arial"/>
        </w:rPr>
        <w:t xml:space="preserve">problematice politických stran. </w:t>
      </w:r>
      <w:r w:rsidR="007419FC">
        <w:rPr>
          <w:rFonts w:ascii="Arial" w:hAnsi="Arial" w:cs="Arial"/>
        </w:rPr>
        <w:t>Jde o přepracovanou diplomovou práci, jejíž původní podoba nebyla obhájena, a to především díky nedostatečné úrovni formální stránky. Formální nedostatky však diplomant v této verzi již odstranil.</w:t>
      </w:r>
    </w:p>
    <w:p w14:paraId="50FA1272" w14:textId="77777777" w:rsidR="002C1B2B" w:rsidRPr="002C1B2B" w:rsidRDefault="002C1B2B" w:rsidP="00266219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14:paraId="586CCB82" w14:textId="77777777" w:rsidR="005D70E4" w:rsidRPr="005D70E4" w:rsidRDefault="00175CEF" w:rsidP="00266219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60C821ED" w14:textId="5DFD77A9" w:rsidR="009A0CF1" w:rsidRDefault="005D70E4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7419FC">
        <w:rPr>
          <w:rFonts w:ascii="Arial" w:hAnsi="Arial" w:cs="Arial"/>
        </w:rPr>
        <w:t>osmi kapitol.</w:t>
      </w:r>
      <w:r w:rsidR="00067E60">
        <w:rPr>
          <w:rFonts w:ascii="Arial" w:hAnsi="Arial" w:cs="Arial"/>
        </w:rPr>
        <w:t xml:space="preserve"> </w:t>
      </w:r>
      <w:r w:rsidR="00C77D33">
        <w:rPr>
          <w:rFonts w:ascii="Arial" w:hAnsi="Arial" w:cs="Arial"/>
        </w:rPr>
        <w:t xml:space="preserve">Práce </w:t>
      </w:r>
      <w:r w:rsidR="008B3497">
        <w:rPr>
          <w:rFonts w:ascii="Arial" w:hAnsi="Arial" w:cs="Arial"/>
        </w:rPr>
        <w:t>dále zahrnuje</w:t>
      </w:r>
      <w:r w:rsidR="004A56EB">
        <w:rPr>
          <w:rFonts w:ascii="Arial" w:hAnsi="Arial" w:cs="Arial"/>
        </w:rPr>
        <w:t xml:space="preserve"> </w:t>
      </w:r>
      <w:r w:rsidR="00531839">
        <w:rPr>
          <w:rFonts w:ascii="Arial" w:hAnsi="Arial" w:cs="Arial"/>
        </w:rPr>
        <w:t xml:space="preserve">úvod, závěr, </w:t>
      </w:r>
      <w:r w:rsidR="007419FC">
        <w:rPr>
          <w:rFonts w:ascii="Arial" w:hAnsi="Arial" w:cs="Arial"/>
        </w:rPr>
        <w:t>anglicky</w:t>
      </w:r>
      <w:r w:rsidR="00C77D33">
        <w:rPr>
          <w:rFonts w:ascii="Arial" w:hAnsi="Arial" w:cs="Arial"/>
        </w:rPr>
        <w:t xml:space="preserve"> psané resumé, seznam zkratek</w:t>
      </w:r>
      <w:r>
        <w:rPr>
          <w:rFonts w:ascii="Arial" w:hAnsi="Arial" w:cs="Arial"/>
        </w:rPr>
        <w:t xml:space="preserve"> a </w:t>
      </w:r>
      <w:r w:rsidR="00C77D33">
        <w:rPr>
          <w:rFonts w:ascii="Arial" w:hAnsi="Arial" w:cs="Arial"/>
        </w:rPr>
        <w:t>seznam použité 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C77D33">
        <w:rPr>
          <w:rFonts w:ascii="Arial" w:hAnsi="Arial" w:cs="Arial"/>
        </w:rPr>
        <w:t>Posuzovaná prác</w:t>
      </w:r>
      <w:r w:rsidR="007419FC">
        <w:rPr>
          <w:rFonts w:ascii="Arial" w:hAnsi="Arial" w:cs="Arial"/>
        </w:rPr>
        <w:t>e</w:t>
      </w:r>
      <w:r w:rsidR="00C77D33">
        <w:rPr>
          <w:rFonts w:ascii="Arial" w:hAnsi="Arial" w:cs="Arial"/>
        </w:rPr>
        <w:t xml:space="preserve"> čítá 6</w:t>
      </w:r>
      <w:r w:rsidR="007419FC">
        <w:rPr>
          <w:rFonts w:ascii="Arial" w:hAnsi="Arial" w:cs="Arial"/>
        </w:rPr>
        <w:t>9 stran</w:t>
      </w:r>
      <w:r w:rsidR="00C77D33">
        <w:rPr>
          <w:rFonts w:ascii="Arial" w:hAnsi="Arial" w:cs="Arial"/>
        </w:rPr>
        <w:t>, rozsahem tedy splňuje požadavky na diplomové práce kladené</w:t>
      </w:r>
      <w:r w:rsidR="006A4945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7419FC">
        <w:rPr>
          <w:rFonts w:ascii="Arial" w:hAnsi="Arial" w:cs="Arial"/>
        </w:rPr>
        <w:t xml:space="preserve">Jak již bylo uvedeno výše, diplomantovi se podařilo odstranit formální nedostatky, </w:t>
      </w:r>
      <w:r w:rsidR="0095384C">
        <w:rPr>
          <w:rFonts w:ascii="Arial" w:hAnsi="Arial" w:cs="Arial"/>
        </w:rPr>
        <w:t>práce již tedy po této stránce dosahuje dobré úrovně</w:t>
      </w:r>
      <w:r w:rsidR="006261EB">
        <w:rPr>
          <w:rFonts w:ascii="Arial" w:hAnsi="Arial" w:cs="Arial"/>
        </w:rPr>
        <w:t>. Po jazykové a stylistické stránce dosahuje standardní úrovně, jako nepříliš šťastné pak považuji používání tzv. ich formy.</w:t>
      </w:r>
    </w:p>
    <w:p w14:paraId="0A2EEBFA" w14:textId="77777777" w:rsidR="002C1B2B" w:rsidRDefault="002C1B2B" w:rsidP="0026621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8CA69EB" w14:textId="77777777" w:rsidR="00D03AE8" w:rsidRDefault="00D03AE8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084E60FF" w14:textId="56EFC850" w:rsidR="00D03AE8" w:rsidRDefault="00D03AE8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>u</w:t>
      </w:r>
      <w:r w:rsidR="006261EB">
        <w:rPr>
          <w:rFonts w:ascii="Arial" w:hAnsi="Arial" w:cs="Arial"/>
        </w:rPr>
        <w:t xml:space="preserve">, </w:t>
      </w:r>
      <w:r w:rsidR="0095384C">
        <w:rPr>
          <w:rFonts w:ascii="Arial" w:hAnsi="Arial" w:cs="Arial"/>
        </w:rPr>
        <w:t>diplomant se tentokrát i pokouší věnovat v názvu avizovaným aktuálním otázkám politických stran.</w:t>
      </w:r>
    </w:p>
    <w:p w14:paraId="41EBDD98" w14:textId="4C9B1659" w:rsidR="00AB6350" w:rsidRDefault="002812A0" w:rsidP="0026621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práce </w:t>
      </w:r>
      <w:r w:rsidR="006261EB">
        <w:rPr>
          <w:rFonts w:ascii="Arial" w:hAnsi="Arial" w:cs="Arial"/>
        </w:rPr>
        <w:t xml:space="preserve">obsahuje </w:t>
      </w:r>
      <w:r w:rsidR="0095384C">
        <w:rPr>
          <w:rFonts w:ascii="Arial" w:hAnsi="Arial" w:cs="Arial"/>
        </w:rPr>
        <w:t>všechny očekávané</w:t>
      </w:r>
      <w:r w:rsidR="006261EB">
        <w:rPr>
          <w:rFonts w:ascii="Arial" w:hAnsi="Arial" w:cs="Arial"/>
        </w:rPr>
        <w:t xml:space="preserve"> náležitosti</w:t>
      </w:r>
      <w:r w:rsidR="0095384C">
        <w:rPr>
          <w:rFonts w:ascii="Arial" w:hAnsi="Arial" w:cs="Arial"/>
        </w:rPr>
        <w:t>.</w:t>
      </w:r>
    </w:p>
    <w:p w14:paraId="21174AE3" w14:textId="369E1C96" w:rsidR="00BA07E7" w:rsidRDefault="004745DC" w:rsidP="0026621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Při zpracování tématu si diplomant počíná logicky a systematicky, postupně mapuje dané téma, přičemž se zabývá vysvětlením ústředního pojmu, historickým vývojem politických stran na území ČR, ústavní a právní úpravou politických stran a následně i soudní judikaturou, která se týká činnosti, funkce či rozpuštění politických stran.</w:t>
      </w:r>
      <w:r w:rsidR="0095384C">
        <w:rPr>
          <w:rFonts w:ascii="Arial" w:hAnsi="Arial" w:cs="Arial"/>
        </w:rPr>
        <w:t xml:space="preserve"> Dále se zabývá problematikou financování a kontroly politických stran. V rámci aktuálních otázek práva politických stran se diplomant věnuje </w:t>
      </w:r>
      <w:r w:rsidR="00BE281A">
        <w:rPr>
          <w:rFonts w:ascii="Arial" w:hAnsi="Arial" w:cs="Arial"/>
        </w:rPr>
        <w:t>nálezu Ústavního soudu ČR, kterým došlo ke zrušení části zákona o volbách do Parlamentu ČR. Dále pak zajímavou otázkou členství v politických stranách, které přísluší pouze občanům ČR, nikoliv občanům EU.</w:t>
      </w:r>
    </w:p>
    <w:p w14:paraId="15A0B751" w14:textId="3E980B93" w:rsidR="00F577CD" w:rsidRDefault="00BE281A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závěru práce diplomant </w:t>
      </w:r>
      <w:r w:rsidR="0051636E">
        <w:rPr>
          <w:rFonts w:ascii="Arial" w:hAnsi="Arial" w:cs="Arial"/>
        </w:rPr>
        <w:t>shrnuje poznatky, ke kterým při zpracování své práce dospěl.</w:t>
      </w:r>
    </w:p>
    <w:p w14:paraId="51A55187" w14:textId="77777777" w:rsidR="00F577CD" w:rsidRDefault="00F577CD" w:rsidP="0026621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E357D3C" w14:textId="77777777" w:rsidR="00996403" w:rsidRDefault="00996403" w:rsidP="00266219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751254CA" w14:textId="13F8B677" w:rsidR="001B6DA3" w:rsidRDefault="000F0463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Diplomant využívá standardní fond odborné literatury a dalších zdrojů, na které průběžně odkazuje. </w:t>
      </w:r>
      <w:r w:rsidR="009E0308">
        <w:rPr>
          <w:rFonts w:ascii="Arial" w:hAnsi="Arial" w:cs="Arial"/>
        </w:rPr>
        <w:t>Pozitivně hodnotím využití komentářové literatury a rozboru judikatury. Na zdroje diplomant průběžně odkazuje, celkově tedy hodnotím, že prokázal schopnost se zdroji pracovat.</w:t>
      </w:r>
    </w:p>
    <w:p w14:paraId="7E935C52" w14:textId="62810689" w:rsidR="002C656D" w:rsidRDefault="002C656D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ověření systémem pro odhalování plagiátů THESES.CZ vykazuje práce </w:t>
      </w:r>
      <w:r w:rsidR="00101DB2">
        <w:rPr>
          <w:rFonts w:ascii="Arial" w:hAnsi="Arial" w:cs="Arial"/>
        </w:rPr>
        <w:t>osm</w:t>
      </w:r>
      <w:r w:rsidR="0051636E">
        <w:rPr>
          <w:rFonts w:ascii="Arial" w:hAnsi="Arial" w:cs="Arial"/>
        </w:rPr>
        <w:t>desátitří procentní</w:t>
      </w:r>
      <w:r>
        <w:rPr>
          <w:rFonts w:ascii="Arial" w:hAnsi="Arial" w:cs="Arial"/>
        </w:rPr>
        <w:t xml:space="preserve"> shodu</w:t>
      </w:r>
      <w:r w:rsidR="0051636E">
        <w:rPr>
          <w:rFonts w:ascii="Arial" w:hAnsi="Arial" w:cs="Arial"/>
        </w:rPr>
        <w:t>, která je zapříčiněna návazností na první verzi diplomové práce, ve které bylo třeba odstranit především formální nedostatky</w:t>
      </w:r>
      <w:r>
        <w:rPr>
          <w:rFonts w:ascii="Arial" w:hAnsi="Arial" w:cs="Arial"/>
        </w:rPr>
        <w:t>.</w:t>
      </w:r>
    </w:p>
    <w:p w14:paraId="5B4BBC19" w14:textId="77777777" w:rsidR="001B6DA3" w:rsidRDefault="001B6DA3" w:rsidP="00266219">
      <w:pPr>
        <w:spacing w:line="360" w:lineRule="auto"/>
        <w:jc w:val="both"/>
        <w:rPr>
          <w:rFonts w:ascii="Arial" w:hAnsi="Arial" w:cs="Arial"/>
        </w:rPr>
      </w:pPr>
    </w:p>
    <w:p w14:paraId="037BE886" w14:textId="2083361B" w:rsidR="00F352BD" w:rsidRDefault="00F352BD" w:rsidP="0026621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</w:t>
      </w:r>
      <w:r w:rsidR="009E0308">
        <w:rPr>
          <w:rFonts w:ascii="Arial" w:hAnsi="Arial" w:cs="Arial"/>
        </w:rPr>
        <w:t>ovi</w:t>
      </w:r>
      <w:r>
        <w:rPr>
          <w:rFonts w:ascii="Arial" w:hAnsi="Arial" w:cs="Arial"/>
        </w:rPr>
        <w:t>, aby se zaměřil na následující:</w:t>
      </w:r>
    </w:p>
    <w:p w14:paraId="1F6560ED" w14:textId="0B6DECA7" w:rsidR="00E24590" w:rsidRPr="0051636E" w:rsidRDefault="0051636E" w:rsidP="00266219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diplomant, že současné politické strany plní svou státotvornou funkci?</w:t>
      </w:r>
    </w:p>
    <w:p w14:paraId="5945CB6A" w14:textId="372DA37A" w:rsidR="00991CCB" w:rsidRPr="0045648B" w:rsidRDefault="00246821" w:rsidP="00266219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diplomant nahlíží na možnost zakotvit do právního řádu ČR jako následek rozpuštění politické strany pro její nedemokratičnost zákaz tzv. nástupnických stran a možnost omezení práva sdružovat se v politických stranách pro její členy?</w:t>
      </w:r>
    </w:p>
    <w:p w14:paraId="0F441DF2" w14:textId="77777777" w:rsidR="00CD67CA" w:rsidRDefault="00CD67CA" w:rsidP="00266219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33D8915" w14:textId="77777777" w:rsidR="00491BCF" w:rsidRDefault="00874B44" w:rsidP="00266219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3F6C2AB5" w14:textId="4A07B402" w:rsidR="00874B44" w:rsidRDefault="0051636E" w:rsidP="0026621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Celkově diplomovou práci hodnotím jako vcelku </w:t>
      </w:r>
      <w:r w:rsidR="00901C57">
        <w:rPr>
          <w:rFonts w:ascii="Arial" w:hAnsi="Arial" w:cs="Arial"/>
        </w:rPr>
        <w:t>kvalitní a komplexní zpracování dané problematiky, byť poněkud popisnějšího charakteru, bez hlubších diplomantových úvah, myšlenek a námětů de lege ferenda. Podle mého názoru splňuje po formální i obsahové stránce požadavky na diplomové práce kladené.</w:t>
      </w:r>
      <w:r w:rsidR="00246821">
        <w:rPr>
          <w:rFonts w:ascii="Arial" w:hAnsi="Arial" w:cs="Arial"/>
        </w:rPr>
        <w:t xml:space="preserve"> Práci tedy</w:t>
      </w:r>
      <w:r w:rsidR="001A0A4F">
        <w:rPr>
          <w:rFonts w:ascii="Arial" w:hAnsi="Arial" w:cs="Arial"/>
        </w:rPr>
        <w:t xml:space="preserve"> </w:t>
      </w:r>
      <w:r w:rsidR="001A0A4F" w:rsidRPr="00FC0E00">
        <w:rPr>
          <w:rFonts w:ascii="Arial" w:hAnsi="Arial" w:cs="Arial"/>
          <w:b/>
          <w:bCs/>
        </w:rPr>
        <w:t>doporučuji</w:t>
      </w:r>
      <w:r w:rsidR="001A0A4F" w:rsidRPr="001A0A4F">
        <w:rPr>
          <w:rFonts w:ascii="Arial" w:hAnsi="Arial" w:cs="Arial"/>
          <w:b/>
          <w:bCs/>
        </w:rPr>
        <w:t xml:space="preserve"> k</w:t>
      </w:r>
      <w:r w:rsidR="00901C57">
        <w:rPr>
          <w:rFonts w:ascii="Arial" w:hAnsi="Arial" w:cs="Arial"/>
          <w:b/>
          <w:bCs/>
        </w:rPr>
        <w:t> </w:t>
      </w:r>
      <w:r w:rsidR="001A0A4F" w:rsidRPr="001A0A4F">
        <w:rPr>
          <w:rFonts w:ascii="Arial" w:hAnsi="Arial" w:cs="Arial"/>
          <w:b/>
          <w:bCs/>
        </w:rPr>
        <w:t>obhajobě</w:t>
      </w:r>
      <w:r w:rsidR="00901C57">
        <w:rPr>
          <w:rFonts w:ascii="Arial" w:hAnsi="Arial" w:cs="Arial"/>
        </w:rPr>
        <w:t xml:space="preserve">, přičemž prozatím navrhuji hodnocení </w:t>
      </w:r>
      <w:r w:rsidR="00901C57" w:rsidRPr="00901C57">
        <w:rPr>
          <w:rFonts w:ascii="Arial" w:hAnsi="Arial" w:cs="Arial"/>
          <w:b/>
          <w:bCs/>
        </w:rPr>
        <w:t>velmi dobře</w:t>
      </w:r>
      <w:r w:rsidR="00901C57">
        <w:rPr>
          <w:rFonts w:ascii="Arial" w:hAnsi="Arial" w:cs="Arial"/>
        </w:rPr>
        <w:t>. Výsledné hodnocení pak bude samozřejmě záviset na úrovni obhajoby.</w:t>
      </w:r>
    </w:p>
    <w:p w14:paraId="33AF3513" w14:textId="749D7B0B" w:rsidR="00874B44" w:rsidRDefault="00874B44" w:rsidP="00266219">
      <w:pPr>
        <w:spacing w:line="360" w:lineRule="auto"/>
        <w:jc w:val="both"/>
        <w:rPr>
          <w:rFonts w:ascii="Arial" w:hAnsi="Arial" w:cs="Arial"/>
        </w:rPr>
      </w:pPr>
    </w:p>
    <w:p w14:paraId="58864E3B" w14:textId="77777777" w:rsidR="00266219" w:rsidRDefault="00266219" w:rsidP="0026621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393F324" w14:textId="03ABFA55" w:rsidR="00874B44" w:rsidRDefault="00491BCF" w:rsidP="002662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901C57">
        <w:rPr>
          <w:rFonts w:ascii="Arial" w:hAnsi="Arial" w:cs="Arial"/>
        </w:rPr>
        <w:t>27</w:t>
      </w:r>
      <w:r w:rsidR="005266C4">
        <w:rPr>
          <w:rFonts w:ascii="Arial" w:hAnsi="Arial" w:cs="Arial"/>
        </w:rPr>
        <w:t xml:space="preserve">. </w:t>
      </w:r>
      <w:r w:rsidR="00246821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</w:t>
      </w:r>
      <w:r w:rsidR="001A0A4F">
        <w:rPr>
          <w:rFonts w:ascii="Arial" w:hAnsi="Arial" w:cs="Arial"/>
        </w:rPr>
        <w:t>2</w:t>
      </w:r>
      <w:r w:rsidR="00901C57">
        <w:rPr>
          <w:rFonts w:ascii="Arial" w:hAnsi="Arial" w:cs="Arial"/>
        </w:rPr>
        <w:t>4</w:t>
      </w:r>
    </w:p>
    <w:p w14:paraId="5E80E3ED" w14:textId="77777777" w:rsidR="00874B44" w:rsidRDefault="00EC395C" w:rsidP="00266219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11B4ECB1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9E27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A6FE" w14:textId="77777777" w:rsidR="00F63A26" w:rsidRDefault="00F63A26">
      <w:r>
        <w:separator/>
      </w:r>
    </w:p>
  </w:endnote>
  <w:endnote w:type="continuationSeparator" w:id="0">
    <w:p w14:paraId="6D487EFD" w14:textId="77777777" w:rsidR="00F63A26" w:rsidRDefault="00F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0091" w14:textId="43F3E936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266219">
      <w:rPr>
        <w:rFonts w:ascii="Arial" w:hAnsi="Arial" w:cs="Arial"/>
        <w:noProof/>
        <w:sz w:val="20"/>
        <w:szCs w:val="20"/>
      </w:rPr>
      <w:t>2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4BB34" w14:textId="77777777" w:rsidR="00F63A26" w:rsidRDefault="00F63A26">
      <w:r>
        <w:separator/>
      </w:r>
    </w:p>
  </w:footnote>
  <w:footnote w:type="continuationSeparator" w:id="0">
    <w:p w14:paraId="2C3BEFB2" w14:textId="77777777" w:rsidR="00F63A26" w:rsidRDefault="00F6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20C13"/>
    <w:rsid w:val="00067E60"/>
    <w:rsid w:val="00072FE5"/>
    <w:rsid w:val="0008442B"/>
    <w:rsid w:val="0009106E"/>
    <w:rsid w:val="000A4363"/>
    <w:rsid w:val="000D42F4"/>
    <w:rsid w:val="000E4C3D"/>
    <w:rsid w:val="000E7321"/>
    <w:rsid w:val="000F0463"/>
    <w:rsid w:val="00101DB2"/>
    <w:rsid w:val="001054D5"/>
    <w:rsid w:val="00113B53"/>
    <w:rsid w:val="00117351"/>
    <w:rsid w:val="001510A5"/>
    <w:rsid w:val="0015230A"/>
    <w:rsid w:val="00155466"/>
    <w:rsid w:val="00170363"/>
    <w:rsid w:val="001744F1"/>
    <w:rsid w:val="00175CEF"/>
    <w:rsid w:val="001A0A4F"/>
    <w:rsid w:val="001B6DA3"/>
    <w:rsid w:val="001E48B0"/>
    <w:rsid w:val="001E7138"/>
    <w:rsid w:val="00236391"/>
    <w:rsid w:val="00237EBA"/>
    <w:rsid w:val="00246821"/>
    <w:rsid w:val="00264588"/>
    <w:rsid w:val="00266219"/>
    <w:rsid w:val="002812A0"/>
    <w:rsid w:val="00283876"/>
    <w:rsid w:val="00291A9E"/>
    <w:rsid w:val="002A61DE"/>
    <w:rsid w:val="002B04D2"/>
    <w:rsid w:val="002C1B2B"/>
    <w:rsid w:val="002C656D"/>
    <w:rsid w:val="002C6DC0"/>
    <w:rsid w:val="002C7CB3"/>
    <w:rsid w:val="002D0617"/>
    <w:rsid w:val="002E5C36"/>
    <w:rsid w:val="002E6514"/>
    <w:rsid w:val="002E6D3B"/>
    <w:rsid w:val="00324D4F"/>
    <w:rsid w:val="00334F73"/>
    <w:rsid w:val="00351139"/>
    <w:rsid w:val="00351610"/>
    <w:rsid w:val="00364DE3"/>
    <w:rsid w:val="00371EB1"/>
    <w:rsid w:val="00393353"/>
    <w:rsid w:val="003B75F0"/>
    <w:rsid w:val="004011F5"/>
    <w:rsid w:val="00403DC6"/>
    <w:rsid w:val="00404B69"/>
    <w:rsid w:val="00453728"/>
    <w:rsid w:val="0045648B"/>
    <w:rsid w:val="004745DC"/>
    <w:rsid w:val="00482056"/>
    <w:rsid w:val="00491BCF"/>
    <w:rsid w:val="004A3B45"/>
    <w:rsid w:val="004A56EB"/>
    <w:rsid w:val="004A66CB"/>
    <w:rsid w:val="004E225C"/>
    <w:rsid w:val="004E5754"/>
    <w:rsid w:val="0051187B"/>
    <w:rsid w:val="0051636E"/>
    <w:rsid w:val="005266C4"/>
    <w:rsid w:val="00531839"/>
    <w:rsid w:val="00536B43"/>
    <w:rsid w:val="00547971"/>
    <w:rsid w:val="00555764"/>
    <w:rsid w:val="00560857"/>
    <w:rsid w:val="00576B86"/>
    <w:rsid w:val="005A6078"/>
    <w:rsid w:val="005D70E4"/>
    <w:rsid w:val="00605CCD"/>
    <w:rsid w:val="00614FF8"/>
    <w:rsid w:val="00624D8C"/>
    <w:rsid w:val="006261EB"/>
    <w:rsid w:val="00663731"/>
    <w:rsid w:val="006A2D1E"/>
    <w:rsid w:val="006A4945"/>
    <w:rsid w:val="006C45E5"/>
    <w:rsid w:val="006C55C4"/>
    <w:rsid w:val="006D6926"/>
    <w:rsid w:val="006E3E5E"/>
    <w:rsid w:val="007419FC"/>
    <w:rsid w:val="00745F90"/>
    <w:rsid w:val="0075457D"/>
    <w:rsid w:val="00754799"/>
    <w:rsid w:val="00767259"/>
    <w:rsid w:val="007676A5"/>
    <w:rsid w:val="007B4D48"/>
    <w:rsid w:val="007D682B"/>
    <w:rsid w:val="008056EF"/>
    <w:rsid w:val="008356A9"/>
    <w:rsid w:val="0087492B"/>
    <w:rsid w:val="00874B44"/>
    <w:rsid w:val="00875DE6"/>
    <w:rsid w:val="00894A83"/>
    <w:rsid w:val="008B3497"/>
    <w:rsid w:val="008B659A"/>
    <w:rsid w:val="008C70B8"/>
    <w:rsid w:val="008D0C2A"/>
    <w:rsid w:val="008E2B3F"/>
    <w:rsid w:val="008E4D2B"/>
    <w:rsid w:val="00901C57"/>
    <w:rsid w:val="00927E0D"/>
    <w:rsid w:val="009316D4"/>
    <w:rsid w:val="00937ECD"/>
    <w:rsid w:val="0095384C"/>
    <w:rsid w:val="009565DD"/>
    <w:rsid w:val="00956CAA"/>
    <w:rsid w:val="009814FB"/>
    <w:rsid w:val="00991CCB"/>
    <w:rsid w:val="0099546F"/>
    <w:rsid w:val="00996403"/>
    <w:rsid w:val="009A0CF1"/>
    <w:rsid w:val="009D6BC5"/>
    <w:rsid w:val="009E0308"/>
    <w:rsid w:val="009E27EE"/>
    <w:rsid w:val="00A13218"/>
    <w:rsid w:val="00A34FF6"/>
    <w:rsid w:val="00A40631"/>
    <w:rsid w:val="00A4798A"/>
    <w:rsid w:val="00A50012"/>
    <w:rsid w:val="00A86290"/>
    <w:rsid w:val="00A91122"/>
    <w:rsid w:val="00AB1502"/>
    <w:rsid w:val="00AB6350"/>
    <w:rsid w:val="00AD2D06"/>
    <w:rsid w:val="00AE4E5D"/>
    <w:rsid w:val="00AF11A1"/>
    <w:rsid w:val="00B00CFF"/>
    <w:rsid w:val="00B44090"/>
    <w:rsid w:val="00B76CA3"/>
    <w:rsid w:val="00B807F5"/>
    <w:rsid w:val="00BA07E7"/>
    <w:rsid w:val="00BA09E3"/>
    <w:rsid w:val="00BA7D94"/>
    <w:rsid w:val="00BB6B85"/>
    <w:rsid w:val="00BC3507"/>
    <w:rsid w:val="00BC6FE9"/>
    <w:rsid w:val="00BE281A"/>
    <w:rsid w:val="00BF75D7"/>
    <w:rsid w:val="00C03BD1"/>
    <w:rsid w:val="00C07283"/>
    <w:rsid w:val="00C27592"/>
    <w:rsid w:val="00C3334E"/>
    <w:rsid w:val="00C74D8D"/>
    <w:rsid w:val="00C76C7C"/>
    <w:rsid w:val="00C76E7F"/>
    <w:rsid w:val="00C77D33"/>
    <w:rsid w:val="00C86031"/>
    <w:rsid w:val="00CC3F61"/>
    <w:rsid w:val="00CD0144"/>
    <w:rsid w:val="00CD23A9"/>
    <w:rsid w:val="00CD67CA"/>
    <w:rsid w:val="00D03AE8"/>
    <w:rsid w:val="00D127E9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79B"/>
    <w:rsid w:val="00E519BF"/>
    <w:rsid w:val="00E703A4"/>
    <w:rsid w:val="00E712C1"/>
    <w:rsid w:val="00E7471F"/>
    <w:rsid w:val="00E95A65"/>
    <w:rsid w:val="00EB0C5A"/>
    <w:rsid w:val="00EC395C"/>
    <w:rsid w:val="00EF486B"/>
    <w:rsid w:val="00EF72F8"/>
    <w:rsid w:val="00F10B6A"/>
    <w:rsid w:val="00F15B3B"/>
    <w:rsid w:val="00F16EFC"/>
    <w:rsid w:val="00F352BD"/>
    <w:rsid w:val="00F435CC"/>
    <w:rsid w:val="00F54D9A"/>
    <w:rsid w:val="00F577CD"/>
    <w:rsid w:val="00F62B25"/>
    <w:rsid w:val="00F63A26"/>
    <w:rsid w:val="00F91440"/>
    <w:rsid w:val="00F977EA"/>
    <w:rsid w:val="00FA49F0"/>
    <w:rsid w:val="00FA7617"/>
    <w:rsid w:val="00FB6237"/>
    <w:rsid w:val="00FC0E00"/>
    <w:rsid w:val="00FC1010"/>
    <w:rsid w:val="00FD5EA6"/>
    <w:rsid w:val="00FE454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8A782"/>
  <w15:docId w15:val="{F37066C4-E8AF-4697-B541-CADF594C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7653-58B3-477B-B6C4-F317624C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2024-05-06T09:55:00Z</dcterms:created>
  <dcterms:modified xsi:type="dcterms:W3CDTF">2024-05-06T09:55:00Z</dcterms:modified>
</cp:coreProperties>
</file>