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2C330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6E96F30F" w14:textId="3A51C2D0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4A3A6CDEEB24B6890D2392C9E059F2F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54011A">
            <w:rPr>
              <w:b/>
              <w:sz w:val="32"/>
            </w:rPr>
            <w:t>oponenta</w:t>
          </w:r>
        </w:sdtContent>
      </w:sdt>
    </w:p>
    <w:p w14:paraId="2FF7727F" w14:textId="77777777" w:rsidR="00780BC4" w:rsidRPr="00780BC4" w:rsidRDefault="00780BC4" w:rsidP="0090541B">
      <w:pPr>
        <w:jc w:val="center"/>
        <w:rPr>
          <w:b/>
        </w:rPr>
      </w:pPr>
    </w:p>
    <w:p w14:paraId="42F04947" w14:textId="1780F7B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51BACB6C9FC43258BAD0B0D49E5CE57"/>
          </w:placeholder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7"/>
            </w:rPr>
            <w:t>Bc. Iva Štěpánková</w:t>
          </w:r>
        </w:sdtContent>
      </w:sdt>
    </w:p>
    <w:p w14:paraId="17380C27" w14:textId="7F67F3E9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585B9724E0E84128A04099448B7929E7"/>
          </w:placeholder>
        </w:sdtPr>
        <w:sdtContent>
          <w:r w:rsidR="005017F3" w:rsidRPr="005017F3">
            <w:t>Metafory korupce v českých online médiích</w:t>
          </w:r>
        </w:sdtContent>
      </w:sdt>
    </w:p>
    <w:p w14:paraId="5C36E219" w14:textId="4F51A366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F7C48399F84441FB90865663582A873"/>
          </w:placeholder>
        </w:sdtPr>
        <w:sdtEndPr>
          <w:rPr>
            <w:rStyle w:val="Standardnpsmoodstavce"/>
            <w:i w:val="0"/>
          </w:rPr>
        </w:sdtEndPr>
        <w:sdtContent>
          <w:r w:rsidR="005017F3">
            <w:rPr>
              <w:rStyle w:val="Styl21"/>
            </w:rPr>
            <w:t>Pavel Hulec</w:t>
          </w:r>
        </w:sdtContent>
      </w:sdt>
    </w:p>
    <w:p w14:paraId="408CC02F" w14:textId="77777777" w:rsidR="006C7138" w:rsidRPr="00875506" w:rsidRDefault="006C7138" w:rsidP="006C7138"/>
    <w:p w14:paraId="72B5A28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3D287AD2" w14:textId="49230C0A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C5632F738A324A3F995C354C965C4F5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3"/>
            </w:rPr>
            <w:t>ano</w:t>
          </w:r>
        </w:sdtContent>
      </w:sdt>
    </w:p>
    <w:p w14:paraId="54FC8E40" w14:textId="4F760571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0235F97FF4734B7EAB282665ABCCB69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4"/>
            </w:rPr>
            <w:t>ano</w:t>
          </w:r>
        </w:sdtContent>
      </w:sdt>
    </w:p>
    <w:p w14:paraId="77E9FD6C" w14:textId="20C6949B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D002F081E8AB4916AEC09577698D081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4"/>
            </w:rPr>
            <w:t>ano</w:t>
          </w:r>
        </w:sdtContent>
      </w:sdt>
    </w:p>
    <w:p w14:paraId="66ABFFB5" w14:textId="12DB97EE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38F620FD4BAD42AC810D8BB4CB3E5F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70EDAE9EDB5E44CE97B03D68752B896B"/>
        </w:placeholder>
      </w:sdtPr>
      <w:sdtContent>
        <w:p w14:paraId="6F7DBD1C" w14:textId="5E662108" w:rsidR="00156D3B" w:rsidRPr="00875506" w:rsidRDefault="001446F7" w:rsidP="001446F7">
          <w:r>
            <w:t>C</w:t>
          </w:r>
          <w:r w:rsidR="00FC374A">
            <w:t>í</w:t>
          </w:r>
          <w:r>
            <w:t>lem práce je "</w:t>
          </w:r>
          <w:r w:rsidRPr="001446F7">
            <w:t>zjistit, jak</w:t>
          </w:r>
          <w:r>
            <w:t>é</w:t>
          </w:r>
          <w:r w:rsidRPr="001446F7">
            <w:t xml:space="preserve"> metafory korupce a v jak</w:t>
          </w:r>
          <w:r>
            <w:t>é</w:t>
          </w:r>
          <w:r w:rsidRPr="001446F7">
            <w:t xml:space="preserve"> m</w:t>
          </w:r>
          <w:r>
            <w:t>í</w:t>
          </w:r>
          <w:r w:rsidRPr="001446F7">
            <w:rPr>
              <w:rFonts w:hint="eastAsia"/>
            </w:rPr>
            <w:t>ř</w:t>
          </w:r>
          <w:r w:rsidRPr="001446F7">
            <w:t>e je vyu</w:t>
          </w:r>
          <w:r w:rsidRPr="001446F7">
            <w:rPr>
              <w:rFonts w:hint="eastAsia"/>
            </w:rPr>
            <w:t>ž</w:t>
          </w:r>
          <w:r>
            <w:t>í</w:t>
          </w:r>
          <w:r w:rsidRPr="001446F7">
            <w:t>vaj</w:t>
          </w:r>
          <w:r>
            <w:t>í</w:t>
          </w:r>
          <w:r w:rsidRPr="001446F7">
            <w:t xml:space="preserve"> sou</w:t>
          </w:r>
          <w:r w:rsidRPr="001446F7">
            <w:rPr>
              <w:rFonts w:hint="eastAsia"/>
            </w:rPr>
            <w:t>č</w:t>
          </w:r>
          <w:r w:rsidRPr="001446F7">
            <w:t>asn</w:t>
          </w:r>
          <w:r>
            <w:t xml:space="preserve">á </w:t>
          </w:r>
          <w:r w:rsidRPr="001446F7">
            <w:rPr>
              <w:rFonts w:hint="eastAsia"/>
            </w:rPr>
            <w:t>č</w:t>
          </w:r>
          <w:r w:rsidRPr="001446F7">
            <w:t>esk</w:t>
          </w:r>
          <w:r>
            <w:t>á</w:t>
          </w:r>
          <w:r w:rsidRPr="001446F7">
            <w:t xml:space="preserve"> online m</w:t>
          </w:r>
          <w:r>
            <w:t>é</w:t>
          </w:r>
          <w:r w:rsidRPr="001446F7">
            <w:t>dia a jak tyto metafory mohou zd</w:t>
          </w:r>
          <w:r w:rsidRPr="001446F7">
            <w:rPr>
              <w:rFonts w:hint="eastAsia"/>
            </w:rPr>
            <w:t>ů</w:t>
          </w:r>
          <w:r w:rsidRPr="001446F7">
            <w:t>raznit nebo naopak zaml</w:t>
          </w:r>
          <w:r w:rsidRPr="001446F7">
            <w:rPr>
              <w:rFonts w:hint="eastAsia"/>
            </w:rPr>
            <w:t>ž</w:t>
          </w:r>
          <w:r w:rsidRPr="001446F7">
            <w:t>it</w:t>
          </w:r>
          <w:r>
            <w:t xml:space="preserve"> </w:t>
          </w:r>
          <w:r w:rsidRPr="001446F7">
            <w:t>podstatu jednotliv</w:t>
          </w:r>
          <w:r>
            <w:t>ý</w:t>
          </w:r>
          <w:r w:rsidRPr="001446F7">
            <w:t>ch podob korup</w:t>
          </w:r>
          <w:r w:rsidRPr="001446F7">
            <w:rPr>
              <w:rFonts w:hint="eastAsia"/>
            </w:rPr>
            <w:t>č</w:t>
          </w:r>
          <w:r w:rsidRPr="001446F7">
            <w:t>n</w:t>
          </w:r>
          <w:r>
            <w:t>í</w:t>
          </w:r>
          <w:r w:rsidRPr="001446F7">
            <w:t>ho jedn</w:t>
          </w:r>
          <w:r>
            <w:t>á</w:t>
          </w:r>
          <w:r w:rsidRPr="001446F7">
            <w:t>n</w:t>
          </w:r>
          <w:r>
            <w:t>í" (str. 8)</w:t>
          </w:r>
          <w:r w:rsidRPr="001446F7">
            <w:t>.</w:t>
          </w:r>
          <w:r w:rsidR="00FC374A">
            <w:t xml:space="preserve"> Konstruktivistické přístupy většinou nepomáhají v odhalování "podstaty", ale i přes tuto drobnou terminologickou nepřesnost je cíl práce </w:t>
          </w:r>
          <w:r w:rsidR="00335A13">
            <w:t xml:space="preserve">srozumitelně formulovaný a svou náročností bez problémů odpovídá nárokům na magisterském stupni studia. </w:t>
          </w:r>
          <w:r w:rsidR="00554150">
            <w:t>Teoretický rámec je jasně vymezený a metodologie je přesvědčivě popsaná.</w:t>
          </w:r>
        </w:p>
      </w:sdtContent>
    </w:sdt>
    <w:p w14:paraId="45CCCCC3" w14:textId="77777777" w:rsidR="0008094C" w:rsidRPr="00875506" w:rsidRDefault="0008094C" w:rsidP="006C7138"/>
    <w:p w14:paraId="5CD83CC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EA00291" w14:textId="430CF77A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825F33D2F4E4F258394F98E84F190B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6"/>
            </w:rPr>
            <w:t>ano</w:t>
          </w:r>
        </w:sdtContent>
      </w:sdt>
    </w:p>
    <w:p w14:paraId="0B8F6CF0" w14:textId="0C348D42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865C1B13D5B74B55B301843D7505DCE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7"/>
            </w:rPr>
            <w:t>ano</w:t>
          </w:r>
        </w:sdtContent>
      </w:sdt>
    </w:p>
    <w:p w14:paraId="1852FB32" w14:textId="12BE192D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633574D4FCB43FFBADCDCD7DE8946B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9"/>
            </w:rPr>
            <w:t>ano</w:t>
          </w:r>
        </w:sdtContent>
      </w:sdt>
    </w:p>
    <w:p w14:paraId="427B75FF" w14:textId="5FFF107C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2A60FF8D94F049B58D3BEECBCB654C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9"/>
            </w:rPr>
            <w:t>ano</w:t>
          </w:r>
        </w:sdtContent>
      </w:sdt>
    </w:p>
    <w:p w14:paraId="156A8065" w14:textId="40F839FF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308C3214D4B542E696703832687D2BA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0"/>
            </w:rPr>
            <w:t>ano</w:t>
          </w:r>
        </w:sdtContent>
      </w:sdt>
    </w:p>
    <w:p w14:paraId="31CC647B" w14:textId="5AE38390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AD82C948DBFB4847AC75A270E7CCE609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669277B33964AB788B7B6B0F2A0824D"/>
        </w:placeholder>
      </w:sdtPr>
      <w:sdtContent>
        <w:p w14:paraId="09378898" w14:textId="443601C1" w:rsidR="00156D3B" w:rsidRPr="00875506" w:rsidRDefault="00554150" w:rsidP="00687599">
          <w:pPr>
            <w:ind w:left="66"/>
          </w:pPr>
          <w:r>
            <w:t>Z hlediska obsahového zpracování je předkládaná práce vysoce nadstandardním textem, který přehledně zpracovává velice komp</w:t>
          </w:r>
          <w:r w:rsidR="00925B0B">
            <w:t>l</w:t>
          </w:r>
          <w:r>
            <w:t>ikované a nepřehledné téma. Na výsledném textu je vidět usilovná práce autorky a obrovský objem času, který</w:t>
          </w:r>
          <w:r w:rsidR="00CA664D">
            <w:t xml:space="preserve"> autorka</w:t>
          </w:r>
          <w:r>
            <w:t xml:space="preserve"> musela strávit tvorbou diplomové práce. </w:t>
          </w:r>
          <w:r w:rsidR="00CA664D">
            <w:t xml:space="preserve">Diplomová práce je logicky strukturovaná, závěry jsou podložené robustní </w:t>
          </w:r>
          <w:proofErr w:type="gramStart"/>
          <w:r w:rsidR="00CA664D">
            <w:t>diskuzí</w:t>
          </w:r>
          <w:proofErr w:type="gramEnd"/>
          <w:r w:rsidR="00CA664D">
            <w:t xml:space="preserve">. Vytknout by se dala zbytečně dlouhá část o pozitivistických přístupech ke studiu korupce, která by splnila svůj účel vzhledem k zaměření práce i ve výrazně kratší podobě. Podobně i část, která je věnovaná konceptualizaci diskursu, je vzhledem k cíli práce zbytečně dlouhá. Autorka mimo krátkou pasáž v závěru s konceptem diskursu prakticky nepracuje. I přes tyto dílčí výtky je obsah práce nadmíru povedený a přesvědčivě splňuje všechna hodnocená kritéria.  </w:t>
          </w:r>
        </w:p>
      </w:sdtContent>
    </w:sdt>
    <w:p w14:paraId="327FF4C1" w14:textId="77777777" w:rsidR="00156D3B" w:rsidRPr="00875506" w:rsidRDefault="00156D3B" w:rsidP="006C7138"/>
    <w:p w14:paraId="71DD592A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53B2A448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7900BD37AB0A487F8324217CC3A942AC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07553A19" w14:textId="268BE076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53F4D3C4C7F54CF6B8BA81165EE09812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2"/>
            </w:rPr>
            <w:t>ano</w:t>
          </w:r>
        </w:sdtContent>
      </w:sdt>
    </w:p>
    <w:p w14:paraId="6BA27FAF" w14:textId="05C7AF07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5BC60BAEC894F45A258008CEFF9586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4"/>
            </w:rPr>
            <w:t>ano</w:t>
          </w:r>
        </w:sdtContent>
      </w:sdt>
    </w:p>
    <w:p w14:paraId="54095C07" w14:textId="204FB6BA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5AA20E56C481456DA01C3BF97924478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5"/>
            </w:rPr>
            <w:t>ano</w:t>
          </w:r>
        </w:sdtContent>
      </w:sdt>
    </w:p>
    <w:p w14:paraId="061C5156" w14:textId="015C6EEC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D56BB7000424345B705CB1D7624822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017F3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B11608A9410B4078AC61B4135C38830A"/>
        </w:placeholder>
      </w:sdtPr>
      <w:sdtContent>
        <w:p w14:paraId="07690D16" w14:textId="708A024A" w:rsidR="006C7138" w:rsidRPr="00875506" w:rsidRDefault="00EF4800" w:rsidP="006C7138">
          <w:r>
            <w:t xml:space="preserve">Z </w:t>
          </w:r>
          <w:bookmarkStart w:id="0" w:name="_Hlk167043656"/>
          <w:r>
            <w:t xml:space="preserve">hlediska formální úpravy je práce bezproblémová. </w:t>
          </w:r>
          <w:r w:rsidR="007D0615">
            <w:t>Překlepy a nepřesnosti se vyskytují v řádu nízkých jednotek a nijak nesnižují dobrý dojem z práce</w:t>
          </w:r>
          <w:bookmarkEnd w:id="0"/>
          <w:r w:rsidR="007D0615">
            <w:t xml:space="preserve">. </w:t>
          </w:r>
        </w:p>
      </w:sdtContent>
    </w:sdt>
    <w:p w14:paraId="6427CB59" w14:textId="77777777" w:rsidR="0008094C" w:rsidRPr="00875506" w:rsidRDefault="0008094C" w:rsidP="006C7138"/>
    <w:p w14:paraId="65B104A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bookmarkStart w:id="1" w:name="_Hlk167043663" w:displacedByCustomXml="next"/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1A089503D12A484DBB7DAEB4C01EE195"/>
        </w:placeholder>
      </w:sdtPr>
      <w:sdtContent>
        <w:p w14:paraId="530D378A" w14:textId="5B32A0DD" w:rsidR="00156D3B" w:rsidRPr="00875506" w:rsidRDefault="007D0615" w:rsidP="006C7138">
          <w:r>
            <w:t>Předkládaná diplomová práce je zcela jednoznačně nadstandar</w:t>
          </w:r>
          <w:r w:rsidR="00925B0B">
            <w:t>d</w:t>
          </w:r>
          <w:r>
            <w:t xml:space="preserve">ní textem, který transparentně a přesvědčivě analyzuje metafory korupce. Postup analýzy je jasně vysvětlen, korpus zkoumaných textů zcela odpovídá nárokům na závěrečné práce a závěry autorky jsou dostatečně podložené. Navrhované hodnocení je tak logicky "výborně". Vzhledem k vysoké náročnosti vybraného tématu a preciznímu způsobu jeho zpracování dávám k </w:t>
          </w:r>
          <w:proofErr w:type="gramStart"/>
          <w:r>
            <w:t>diskuzi</w:t>
          </w:r>
          <w:proofErr w:type="gramEnd"/>
          <w:r>
            <w:t xml:space="preserve"> návrh na ocenění děkana FF za vynikající závěrečnou práci</w:t>
          </w:r>
          <w:bookmarkEnd w:id="1"/>
          <w:r>
            <w:t xml:space="preserve">. </w:t>
          </w:r>
        </w:p>
      </w:sdtContent>
    </w:sdt>
    <w:p w14:paraId="3D18890B" w14:textId="77777777" w:rsidR="006C7138" w:rsidRPr="00875506" w:rsidRDefault="006C7138" w:rsidP="006C7138"/>
    <w:p w14:paraId="714E31A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bookmarkStart w:id="2" w:name="_Hlk167043670" w:displacedByCustomXml="next"/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7DAF480E57C543E6BAC97142994E2CFD"/>
        </w:placeholder>
      </w:sdtPr>
      <w:sdtContent>
        <w:p w14:paraId="5FD3B885" w14:textId="4316F7E3" w:rsidR="006C7138" w:rsidRPr="00875506" w:rsidRDefault="001446F7" w:rsidP="006C7138">
          <w:r>
            <w:t>Jaká jsou úskalí konstruktivistického přístupu ke studiu korupce? Je možné vymezit okolnosti, kdy konstruktivistické pojetí korupce není vhodné?</w:t>
          </w:r>
        </w:p>
      </w:sdtContent>
    </w:sdt>
    <w:bookmarkEnd w:id="2" w:displacedByCustomXml="prev"/>
    <w:p w14:paraId="585AB309" w14:textId="77777777" w:rsidR="0094330B" w:rsidRDefault="0094330B" w:rsidP="006C7138">
      <w:pPr>
        <w:rPr>
          <w:b/>
        </w:rPr>
      </w:pPr>
    </w:p>
    <w:p w14:paraId="2A934F9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77D2914E3F2418AB09DB709EE0300A3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06210B9" w14:textId="408C5EAF" w:rsidR="00FB4780" w:rsidRPr="00875506" w:rsidRDefault="007D0615" w:rsidP="006C7138">
          <w:r>
            <w:t>výborně</w:t>
          </w:r>
        </w:p>
      </w:sdtContent>
    </w:sdt>
    <w:p w14:paraId="7D288F7A" w14:textId="77777777" w:rsidR="001C6F4D" w:rsidRPr="00875506" w:rsidRDefault="001C6F4D" w:rsidP="006C7138"/>
    <w:p w14:paraId="18152858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8A05EAD228884EF29D6338DD95BCF0BD"/>
        </w:placeholder>
        <w:date w:fullDate="2024-05-15T00:00:00Z">
          <w:dateFormat w:val="d. MMMM yyyy"/>
          <w:lid w:val="cs-CZ"/>
          <w:storeMappedDataAs w:val="dateTime"/>
          <w:calendar w:val="gregorian"/>
        </w:date>
      </w:sdtPr>
      <w:sdtContent>
        <w:p w14:paraId="7EB97688" w14:textId="345B0499" w:rsidR="00FB4780" w:rsidRPr="00875506" w:rsidRDefault="007D0615" w:rsidP="006C7138">
          <w:r>
            <w:t>15. května 2024</w:t>
          </w:r>
        </w:p>
      </w:sdtContent>
    </w:sdt>
    <w:p w14:paraId="2C0532F2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132E9" w14:textId="77777777" w:rsidR="0014210F" w:rsidRDefault="0014210F" w:rsidP="0090541B">
      <w:pPr>
        <w:spacing w:after="0" w:line="240" w:lineRule="auto"/>
      </w:pPr>
      <w:r>
        <w:separator/>
      </w:r>
    </w:p>
  </w:endnote>
  <w:endnote w:type="continuationSeparator" w:id="0">
    <w:p w14:paraId="19F2F07E" w14:textId="77777777" w:rsidR="0014210F" w:rsidRDefault="0014210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7099E" w14:textId="77777777" w:rsidR="0014210F" w:rsidRDefault="0014210F" w:rsidP="0090541B">
      <w:pPr>
        <w:spacing w:after="0" w:line="240" w:lineRule="auto"/>
      </w:pPr>
      <w:r>
        <w:separator/>
      </w:r>
    </w:p>
  </w:footnote>
  <w:footnote w:type="continuationSeparator" w:id="0">
    <w:p w14:paraId="510A68CC" w14:textId="77777777" w:rsidR="0014210F" w:rsidRDefault="0014210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20CE4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93A5C" wp14:editId="3290A77A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7275B4CE" wp14:editId="28A63999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4240">
    <w:abstractNumId w:val="0"/>
  </w:num>
  <w:num w:numId="2" w16cid:durableId="987827711">
    <w:abstractNumId w:val="1"/>
  </w:num>
  <w:num w:numId="3" w16cid:durableId="602111067">
    <w:abstractNumId w:val="2"/>
  </w:num>
  <w:num w:numId="4" w16cid:durableId="1432241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1A"/>
    <w:rsid w:val="00024C0F"/>
    <w:rsid w:val="00055158"/>
    <w:rsid w:val="0008094C"/>
    <w:rsid w:val="00132362"/>
    <w:rsid w:val="0014210F"/>
    <w:rsid w:val="001446F7"/>
    <w:rsid w:val="00156D3B"/>
    <w:rsid w:val="001763E2"/>
    <w:rsid w:val="001B1F69"/>
    <w:rsid w:val="001B5243"/>
    <w:rsid w:val="001C6F4D"/>
    <w:rsid w:val="001F359D"/>
    <w:rsid w:val="00214415"/>
    <w:rsid w:val="0023397A"/>
    <w:rsid w:val="00334C2C"/>
    <w:rsid w:val="00335A13"/>
    <w:rsid w:val="00343208"/>
    <w:rsid w:val="00360910"/>
    <w:rsid w:val="003A3E3B"/>
    <w:rsid w:val="003A4EFD"/>
    <w:rsid w:val="00415233"/>
    <w:rsid w:val="004E6F62"/>
    <w:rsid w:val="004F579D"/>
    <w:rsid w:val="005017F3"/>
    <w:rsid w:val="0051537F"/>
    <w:rsid w:val="0054011A"/>
    <w:rsid w:val="00554150"/>
    <w:rsid w:val="00595C5D"/>
    <w:rsid w:val="0061307D"/>
    <w:rsid w:val="00687599"/>
    <w:rsid w:val="006A1CE0"/>
    <w:rsid w:val="006B453E"/>
    <w:rsid w:val="006C4919"/>
    <w:rsid w:val="006C7138"/>
    <w:rsid w:val="006F2448"/>
    <w:rsid w:val="00722F44"/>
    <w:rsid w:val="00780BC4"/>
    <w:rsid w:val="007B1613"/>
    <w:rsid w:val="007B6AB6"/>
    <w:rsid w:val="007C2BF1"/>
    <w:rsid w:val="007D0615"/>
    <w:rsid w:val="007E3225"/>
    <w:rsid w:val="007F64A6"/>
    <w:rsid w:val="008041CB"/>
    <w:rsid w:val="0084207E"/>
    <w:rsid w:val="00875506"/>
    <w:rsid w:val="0090541B"/>
    <w:rsid w:val="00925B0B"/>
    <w:rsid w:val="0094330B"/>
    <w:rsid w:val="009467D0"/>
    <w:rsid w:val="009B3558"/>
    <w:rsid w:val="00A54E5B"/>
    <w:rsid w:val="00A63B2C"/>
    <w:rsid w:val="00AA2C4A"/>
    <w:rsid w:val="00AD16DE"/>
    <w:rsid w:val="00AF755B"/>
    <w:rsid w:val="00B5431A"/>
    <w:rsid w:val="00BD7F44"/>
    <w:rsid w:val="00C96B01"/>
    <w:rsid w:val="00CA664D"/>
    <w:rsid w:val="00D2067E"/>
    <w:rsid w:val="00D85671"/>
    <w:rsid w:val="00D96991"/>
    <w:rsid w:val="00E0205A"/>
    <w:rsid w:val="00E142D1"/>
    <w:rsid w:val="00EB3D08"/>
    <w:rsid w:val="00EC29DA"/>
    <w:rsid w:val="00EF4800"/>
    <w:rsid w:val="00EF55D4"/>
    <w:rsid w:val="00F64B79"/>
    <w:rsid w:val="00F8692F"/>
    <w:rsid w:val="00FB4780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E535F"/>
  <w15:chartTrackingRefBased/>
  <w15:docId w15:val="{010DF7A4-0427-4DDA-A3DB-47635C1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cuments\KAP\D_studijni%20zalezitosti\BP_DP\veden&#237;_opo%20posudky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A3A6CDEEB24B6890D2392C9E059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D41F6-F85A-48EB-A42C-822DD1A10F46}"/>
      </w:docPartPr>
      <w:docPartBody>
        <w:p w:rsidR="00AE0FCB" w:rsidRDefault="00000000">
          <w:pPr>
            <w:pStyle w:val="44A3A6CDEEB24B6890D2392C9E059F2F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51BACB6C9FC43258BAD0B0D49E5C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CE5C1-B4D3-4B5A-9760-2B839AFED9C2}"/>
      </w:docPartPr>
      <w:docPartBody>
        <w:p w:rsidR="00AE0FCB" w:rsidRDefault="00000000">
          <w:pPr>
            <w:pStyle w:val="A51BACB6C9FC43258BAD0B0D49E5CE5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85B9724E0E84128A04099448B792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CCB86-59D6-4E46-BBC7-3FCBC51146F9}"/>
      </w:docPartPr>
      <w:docPartBody>
        <w:p w:rsidR="00AE0FCB" w:rsidRDefault="00000000">
          <w:pPr>
            <w:pStyle w:val="585B9724E0E84128A04099448B7929E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F7C48399F84441FB90865663582A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A914C-469F-4CE1-BC43-DC8D71452FE1}"/>
      </w:docPartPr>
      <w:docPartBody>
        <w:p w:rsidR="00AE0FCB" w:rsidRDefault="00000000">
          <w:pPr>
            <w:pStyle w:val="0F7C48399F84441FB90865663582A87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5632F738A324A3F995C354C965C4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0411F-362E-4841-B7AA-877EE8DFA514}"/>
      </w:docPartPr>
      <w:docPartBody>
        <w:p w:rsidR="00AE0FCB" w:rsidRDefault="00000000">
          <w:pPr>
            <w:pStyle w:val="C5632F738A324A3F995C354C965C4F5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235F97FF4734B7EAB282665ABCC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265B5-F906-4185-A9A2-7941F2D883B6}"/>
      </w:docPartPr>
      <w:docPartBody>
        <w:p w:rsidR="00AE0FCB" w:rsidRDefault="00000000">
          <w:pPr>
            <w:pStyle w:val="0235F97FF4734B7EAB282665ABCCB69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002F081E8AB4916AEC09577698D0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56AA8-DF1F-4AFD-87A6-BDA35A8FA5ED}"/>
      </w:docPartPr>
      <w:docPartBody>
        <w:p w:rsidR="00AE0FCB" w:rsidRDefault="00000000">
          <w:pPr>
            <w:pStyle w:val="D002F081E8AB4916AEC09577698D081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8F620FD4BAD42AC810D8BB4CB3E5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2524-2B0F-436B-805C-5DA30AA8A4EC}"/>
      </w:docPartPr>
      <w:docPartBody>
        <w:p w:rsidR="00AE0FCB" w:rsidRDefault="00000000">
          <w:pPr>
            <w:pStyle w:val="38F620FD4BAD42AC810D8BB4CB3E5FB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EDAE9EDB5E44CE97B03D68752B8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27D50-1F1A-49D3-90B6-B8EFDCF08EB5}"/>
      </w:docPartPr>
      <w:docPartBody>
        <w:p w:rsidR="00AE0FCB" w:rsidRDefault="00000000">
          <w:pPr>
            <w:pStyle w:val="70EDAE9EDB5E44CE97B03D68752B896B"/>
          </w:pPr>
          <w:r w:rsidRPr="00D96991">
            <w:t>…</w:t>
          </w:r>
        </w:p>
      </w:docPartBody>
    </w:docPart>
    <w:docPart>
      <w:docPartPr>
        <w:name w:val="D825F33D2F4E4F258394F98E84F19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EF706-270D-4DE8-ACFE-73AC07D97428}"/>
      </w:docPartPr>
      <w:docPartBody>
        <w:p w:rsidR="00AE0FCB" w:rsidRDefault="00000000">
          <w:pPr>
            <w:pStyle w:val="D825F33D2F4E4F258394F98E84F190B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65C1B13D5B74B55B301843D7505D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598DB-5D26-47F3-9DF7-37114B083A6F}"/>
      </w:docPartPr>
      <w:docPartBody>
        <w:p w:rsidR="00AE0FCB" w:rsidRDefault="00000000">
          <w:pPr>
            <w:pStyle w:val="865C1B13D5B74B55B301843D7505DCE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33574D4FCB43FFBADCDCD7DE89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852C5-0A8A-4243-9700-2F8FD77B43A5}"/>
      </w:docPartPr>
      <w:docPartBody>
        <w:p w:rsidR="00AE0FCB" w:rsidRDefault="00000000">
          <w:pPr>
            <w:pStyle w:val="4633574D4FCB43FFBADCDCD7DE8946B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A60FF8D94F049B58D3BEECBCB654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6D179-C67E-4053-AA20-3CD02C7C444E}"/>
      </w:docPartPr>
      <w:docPartBody>
        <w:p w:rsidR="00AE0FCB" w:rsidRDefault="00000000">
          <w:pPr>
            <w:pStyle w:val="2A60FF8D94F049B58D3BEECBCB654CB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8C3214D4B542E696703832687D2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03F1D-264D-492E-965C-AE4BFF384E03}"/>
      </w:docPartPr>
      <w:docPartBody>
        <w:p w:rsidR="00AE0FCB" w:rsidRDefault="00000000">
          <w:pPr>
            <w:pStyle w:val="308C3214D4B542E696703832687D2B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D82C948DBFB4847AC75A270E7CCE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E15E2-1CE7-478E-9572-633609EF21EC}"/>
      </w:docPartPr>
      <w:docPartBody>
        <w:p w:rsidR="00AE0FCB" w:rsidRDefault="00000000">
          <w:pPr>
            <w:pStyle w:val="AD82C948DBFB4847AC75A270E7CCE60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669277B33964AB788B7B6B0F2A08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66E38-F50A-4A7C-BE8B-DD2DC9FF6B20}"/>
      </w:docPartPr>
      <w:docPartBody>
        <w:p w:rsidR="00AE0FCB" w:rsidRDefault="00000000">
          <w:pPr>
            <w:pStyle w:val="2669277B33964AB788B7B6B0F2A0824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900BD37AB0A487F8324217CC3A94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BD768-DC98-4B56-BE55-190B2DE3560D}"/>
      </w:docPartPr>
      <w:docPartBody>
        <w:p w:rsidR="00AE0FCB" w:rsidRDefault="00000000">
          <w:pPr>
            <w:pStyle w:val="7900BD37AB0A487F8324217CC3A942AC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53F4D3C4C7F54CF6B8BA81165EE09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D3C88-FB0E-4F02-9D8F-07DA737BDEB4}"/>
      </w:docPartPr>
      <w:docPartBody>
        <w:p w:rsidR="00AE0FCB" w:rsidRDefault="00000000">
          <w:pPr>
            <w:pStyle w:val="53F4D3C4C7F54CF6B8BA81165EE0981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5BC60BAEC894F45A258008CEFF95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4566E-EFB5-4A25-A272-AEDD54CCE2C4}"/>
      </w:docPartPr>
      <w:docPartBody>
        <w:p w:rsidR="00AE0FCB" w:rsidRDefault="00000000">
          <w:pPr>
            <w:pStyle w:val="65BC60BAEC894F45A258008CEFF9586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AA20E56C481456DA01C3BF979244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D2588-7E62-423A-B4B4-C498DEA0CF56}"/>
      </w:docPartPr>
      <w:docPartBody>
        <w:p w:rsidR="00AE0FCB" w:rsidRDefault="00000000">
          <w:pPr>
            <w:pStyle w:val="5AA20E56C481456DA01C3BF97924478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D56BB7000424345B705CB1D76248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8D9FE-A629-4885-A06F-E0670C441A9E}"/>
      </w:docPartPr>
      <w:docPartBody>
        <w:p w:rsidR="00AE0FCB" w:rsidRDefault="00000000">
          <w:pPr>
            <w:pStyle w:val="2D56BB7000424345B705CB1D7624822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11608A9410B4078AC61B4135C388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E4D84-D0A4-44FE-87BF-4EB88BE6128A}"/>
      </w:docPartPr>
      <w:docPartBody>
        <w:p w:rsidR="00AE0FCB" w:rsidRDefault="00000000">
          <w:pPr>
            <w:pStyle w:val="B11608A9410B4078AC61B4135C38830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A089503D12A484DBB7DAEB4C01EE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1CF16-3E24-4958-AB84-A3A9F7720604}"/>
      </w:docPartPr>
      <w:docPartBody>
        <w:p w:rsidR="00AE0FCB" w:rsidRDefault="00000000">
          <w:pPr>
            <w:pStyle w:val="1A089503D12A484DBB7DAEB4C01EE19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7DAF480E57C543E6BAC97142994E2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BECE-AB5E-4E09-B04C-31473058CA62}"/>
      </w:docPartPr>
      <w:docPartBody>
        <w:p w:rsidR="00AE0FCB" w:rsidRDefault="00000000">
          <w:pPr>
            <w:pStyle w:val="7DAF480E57C543E6BAC97142994E2CF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77D2914E3F2418AB09DB709EE030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54C5F-56E1-4EAF-B7FE-A7F23DB1EBE1}"/>
      </w:docPartPr>
      <w:docPartBody>
        <w:p w:rsidR="00AE0FCB" w:rsidRDefault="00000000">
          <w:pPr>
            <w:pStyle w:val="377D2914E3F2418AB09DB709EE0300A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A05EAD228884EF29D6338DD95BCF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EEB0D-A142-4E18-9A57-8985C9C82847}"/>
      </w:docPartPr>
      <w:docPartBody>
        <w:p w:rsidR="00AE0FCB" w:rsidRDefault="00000000">
          <w:pPr>
            <w:pStyle w:val="8A05EAD228884EF29D6338DD95BCF0BD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67"/>
    <w:rsid w:val="00055158"/>
    <w:rsid w:val="000B4E04"/>
    <w:rsid w:val="003567C0"/>
    <w:rsid w:val="00631167"/>
    <w:rsid w:val="006F2448"/>
    <w:rsid w:val="00AE0FCB"/>
    <w:rsid w:val="00A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4A3A6CDEEB24B6890D2392C9E059F2F">
    <w:name w:val="44A3A6CDEEB24B6890D2392C9E059F2F"/>
  </w:style>
  <w:style w:type="paragraph" w:customStyle="1" w:styleId="A51BACB6C9FC43258BAD0B0D49E5CE57">
    <w:name w:val="A51BACB6C9FC43258BAD0B0D49E5CE57"/>
  </w:style>
  <w:style w:type="paragraph" w:customStyle="1" w:styleId="585B9724E0E84128A04099448B7929E7">
    <w:name w:val="585B9724E0E84128A04099448B7929E7"/>
  </w:style>
  <w:style w:type="paragraph" w:customStyle="1" w:styleId="0F7C48399F84441FB90865663582A873">
    <w:name w:val="0F7C48399F84441FB90865663582A873"/>
  </w:style>
  <w:style w:type="paragraph" w:customStyle="1" w:styleId="C5632F738A324A3F995C354C965C4F5A">
    <w:name w:val="C5632F738A324A3F995C354C965C4F5A"/>
  </w:style>
  <w:style w:type="paragraph" w:customStyle="1" w:styleId="0235F97FF4734B7EAB282665ABCCB698">
    <w:name w:val="0235F97FF4734B7EAB282665ABCCB698"/>
  </w:style>
  <w:style w:type="paragraph" w:customStyle="1" w:styleId="D002F081E8AB4916AEC09577698D0816">
    <w:name w:val="D002F081E8AB4916AEC09577698D0816"/>
  </w:style>
  <w:style w:type="paragraph" w:customStyle="1" w:styleId="38F620FD4BAD42AC810D8BB4CB3E5FB4">
    <w:name w:val="38F620FD4BAD42AC810D8BB4CB3E5FB4"/>
  </w:style>
  <w:style w:type="paragraph" w:customStyle="1" w:styleId="70EDAE9EDB5E44CE97B03D68752B896B">
    <w:name w:val="70EDAE9EDB5E44CE97B03D68752B896B"/>
  </w:style>
  <w:style w:type="paragraph" w:customStyle="1" w:styleId="D825F33D2F4E4F258394F98E84F190BC">
    <w:name w:val="D825F33D2F4E4F258394F98E84F190BC"/>
  </w:style>
  <w:style w:type="paragraph" w:customStyle="1" w:styleId="865C1B13D5B74B55B301843D7505DCEC">
    <w:name w:val="865C1B13D5B74B55B301843D7505DCEC"/>
  </w:style>
  <w:style w:type="paragraph" w:customStyle="1" w:styleId="4633574D4FCB43FFBADCDCD7DE8946B2">
    <w:name w:val="4633574D4FCB43FFBADCDCD7DE8946B2"/>
  </w:style>
  <w:style w:type="paragraph" w:customStyle="1" w:styleId="2A60FF8D94F049B58D3BEECBCB654CBD">
    <w:name w:val="2A60FF8D94F049B58D3BEECBCB654CBD"/>
  </w:style>
  <w:style w:type="paragraph" w:customStyle="1" w:styleId="308C3214D4B542E696703832687D2BAF">
    <w:name w:val="308C3214D4B542E696703832687D2BAF"/>
  </w:style>
  <w:style w:type="paragraph" w:customStyle="1" w:styleId="AD82C948DBFB4847AC75A270E7CCE609">
    <w:name w:val="AD82C948DBFB4847AC75A270E7CCE609"/>
  </w:style>
  <w:style w:type="paragraph" w:customStyle="1" w:styleId="2669277B33964AB788B7B6B0F2A0824D">
    <w:name w:val="2669277B33964AB788B7B6B0F2A0824D"/>
  </w:style>
  <w:style w:type="paragraph" w:customStyle="1" w:styleId="7900BD37AB0A487F8324217CC3A942AC">
    <w:name w:val="7900BD37AB0A487F8324217CC3A942AC"/>
  </w:style>
  <w:style w:type="paragraph" w:customStyle="1" w:styleId="53F4D3C4C7F54CF6B8BA81165EE09812">
    <w:name w:val="53F4D3C4C7F54CF6B8BA81165EE09812"/>
  </w:style>
  <w:style w:type="paragraph" w:customStyle="1" w:styleId="65BC60BAEC894F45A258008CEFF95866">
    <w:name w:val="65BC60BAEC894F45A258008CEFF95866"/>
  </w:style>
  <w:style w:type="paragraph" w:customStyle="1" w:styleId="5AA20E56C481456DA01C3BF979244782">
    <w:name w:val="5AA20E56C481456DA01C3BF979244782"/>
  </w:style>
  <w:style w:type="paragraph" w:customStyle="1" w:styleId="2D56BB7000424345B705CB1D7624822F">
    <w:name w:val="2D56BB7000424345B705CB1D7624822F"/>
  </w:style>
  <w:style w:type="paragraph" w:customStyle="1" w:styleId="B11608A9410B4078AC61B4135C38830A">
    <w:name w:val="B11608A9410B4078AC61B4135C38830A"/>
  </w:style>
  <w:style w:type="paragraph" w:customStyle="1" w:styleId="1A089503D12A484DBB7DAEB4C01EE195">
    <w:name w:val="1A089503D12A484DBB7DAEB4C01EE195"/>
  </w:style>
  <w:style w:type="paragraph" w:customStyle="1" w:styleId="7DAF480E57C543E6BAC97142994E2CFD">
    <w:name w:val="7DAF480E57C543E6BAC97142994E2CFD"/>
  </w:style>
  <w:style w:type="paragraph" w:customStyle="1" w:styleId="377D2914E3F2418AB09DB709EE0300A3">
    <w:name w:val="377D2914E3F2418AB09DB709EE0300A3"/>
  </w:style>
  <w:style w:type="paragraph" w:customStyle="1" w:styleId="8A05EAD228884EF29D6338DD95BCF0BD">
    <w:name w:val="8A05EAD228884EF29D6338DD95BCF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149</TotalTime>
  <Pages>2</Pages>
  <Words>485</Words>
  <Characters>3009</Characters>
  <Application>Microsoft Office Word</Application>
  <DocSecurity>0</DocSecurity>
  <Lines>41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Hulec</dc:creator>
  <cp:keywords/>
  <dc:description/>
  <cp:lastModifiedBy>Pavel Hulec</cp:lastModifiedBy>
  <cp:revision>4</cp:revision>
  <dcterms:created xsi:type="dcterms:W3CDTF">2024-05-15T09:31:00Z</dcterms:created>
  <dcterms:modified xsi:type="dcterms:W3CDTF">2024-05-19T18:41:00Z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