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33D0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33D0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287744">
        <w:rPr>
          <w:b/>
          <w:i/>
        </w:rPr>
        <w:t xml:space="preserve">Kateřina Dušková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287744">
        <w:rPr>
          <w:b/>
          <w:i/>
        </w:rPr>
        <w:t>ETA a IRA komparace separatistických organizací a jejich politické činnosti</w:t>
      </w:r>
      <w:r w:rsidR="00F8126D">
        <w:rPr>
          <w:b/>
          <w:i/>
        </w:rPr>
        <w:t>.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7744" w:rsidRDefault="00B139B4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si autorka vytyčila na s. 7, kde navrhuje „zjistit, zda mají ETA a IRA i další společné znaky kromě nelegitimního násilí užívaného pro prosazení svých požadavků proti obyvatelstvu a institucím státu, kterého je jejich nárokované území součástí“. Autorka dále chce porovnat „srovnání jejich politického prostředí v době vzniku a vzniku separatistických stran na jejich podporu, dále na jejich politické působení a podporu veřejnosti prostřednictvím podpory politických jednotek s nimi svázaných“ v období od vzniku těchto organizací (ETA 1959), IRA (1969). </w:t>
      </w:r>
      <w:r w:rsidR="00C24BD1">
        <w:rPr>
          <w:sz w:val="20"/>
          <w:szCs w:val="20"/>
        </w:rPr>
        <w:t xml:space="preserve">Hypotézy pak jsou na s. 8. </w:t>
      </w:r>
    </w:p>
    <w:p w:rsidR="00F8126D" w:rsidRDefault="00B139B4" w:rsidP="00B139B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 jen do jisté míry. Výhrady uvádím níže. </w:t>
      </w:r>
    </w:p>
    <w:p w:rsidR="00B139B4" w:rsidRPr="00B139B4" w:rsidRDefault="00B139B4" w:rsidP="00B139B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C24BD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teoretické části se autorka věnuje nacionalismu, který mohl být možná lépe definován lépe v souvislosti s terorismem.</w:t>
      </w:r>
      <w:r w:rsidR="00151F82">
        <w:rPr>
          <w:sz w:val="20"/>
          <w:szCs w:val="20"/>
        </w:rPr>
        <w:t xml:space="preserve"> Zdroje jsou relevantní, ale není jisté, zda lze na základě několika údajů převážně obecného charakteru konstatovat, že „IRA a ETA jsou extrémní </w:t>
      </w:r>
      <w:proofErr w:type="spellStart"/>
      <w:r w:rsidR="00151F82">
        <w:rPr>
          <w:sz w:val="20"/>
          <w:szCs w:val="20"/>
        </w:rPr>
        <w:t>etno</w:t>
      </w:r>
      <w:proofErr w:type="spellEnd"/>
      <w:r w:rsidR="00151F82">
        <w:rPr>
          <w:sz w:val="20"/>
          <w:szCs w:val="20"/>
        </w:rPr>
        <w:t xml:space="preserve">-teritoriální nacionalistické secesionistické teroristické organizace, které používají násilí jako běžnou součást svého politického boje v průběhu celé svojí historie (s. 16).“ Toto tvrzení bych opíral o analýzu </w:t>
      </w:r>
      <w:proofErr w:type="spellStart"/>
      <w:r w:rsidR="00151F82">
        <w:rPr>
          <w:sz w:val="20"/>
          <w:szCs w:val="20"/>
        </w:rPr>
        <w:t>etnonacionalismu</w:t>
      </w:r>
      <w:proofErr w:type="spellEnd"/>
      <w:r w:rsidR="00151F82">
        <w:rPr>
          <w:sz w:val="20"/>
          <w:szCs w:val="20"/>
        </w:rPr>
        <w:t xml:space="preserve"> v západní Evropě od 60. let 20. století, což ale v této části chybí. </w:t>
      </w:r>
    </w:p>
    <w:p w:rsidR="00C24BD1" w:rsidRDefault="00036FF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Dále se autorka velmi podrobně věnuje výzkumu politických systémů Španělska a Severního Irska, a i když tak činí detailní formou, domnívám se, že se jedná spíše o odklon od zkoumaného tématu (což platí o to více pro prezentaci volebních systémů). Naopak nacionalistické strany v </w:t>
      </w:r>
      <w:proofErr w:type="spellStart"/>
      <w:r>
        <w:rPr>
          <w:sz w:val="20"/>
          <w:szCs w:val="20"/>
        </w:rPr>
        <w:t>Sev</w:t>
      </w:r>
      <w:proofErr w:type="spellEnd"/>
      <w:r>
        <w:rPr>
          <w:sz w:val="20"/>
          <w:szCs w:val="20"/>
        </w:rPr>
        <w:t xml:space="preserve">. Irsku, které autorka identifikuje (na základě jakého zjištění?) jako </w:t>
      </w:r>
      <w:proofErr w:type="spellStart"/>
      <w:r>
        <w:rPr>
          <w:sz w:val="20"/>
          <w:szCs w:val="20"/>
        </w:rPr>
        <w:t>Sinn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Féin</w:t>
      </w:r>
      <w:proofErr w:type="spellEnd"/>
      <w:r>
        <w:rPr>
          <w:sz w:val="20"/>
          <w:szCs w:val="20"/>
        </w:rPr>
        <w:t xml:space="preserve"> a SDLP, když zde nejsou rozebírány z hlediska </w:t>
      </w:r>
      <w:proofErr w:type="spellStart"/>
      <w:r>
        <w:rPr>
          <w:sz w:val="20"/>
          <w:szCs w:val="20"/>
        </w:rPr>
        <w:t>programatiky</w:t>
      </w:r>
      <w:proofErr w:type="spellEnd"/>
      <w:r>
        <w:rPr>
          <w:sz w:val="20"/>
          <w:szCs w:val="20"/>
        </w:rPr>
        <w:t xml:space="preserve"> anebo provázanosti s IRA (s. 25), ale až později (s. 30).  </w:t>
      </w:r>
    </w:p>
    <w:p w:rsidR="00C24BD1" w:rsidRDefault="00036FF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celkově chybí analytický rozměr. V praktické části se víceméně jedná o stručnou deskripci </w:t>
      </w:r>
      <w:r>
        <w:rPr>
          <w:sz w:val="20"/>
          <w:szCs w:val="20"/>
        </w:rPr>
        <w:tab/>
        <w:t xml:space="preserve">s odbočkami mimo zkoumané téma (např. statistický výčet procent a mandátů pro regionální strany na s. 36). </w:t>
      </w:r>
    </w:p>
    <w:p w:rsidR="00F8126D" w:rsidRDefault="00995CF0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závěrečné části autorka srovnává na základě kritérií vytyčených v úvodu. </w:t>
      </w:r>
    </w:p>
    <w:p w:rsidR="00995CF0" w:rsidRPr="00995CF0" w:rsidRDefault="00995CF0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9B137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by si zasloužila lepší </w:t>
      </w:r>
      <w:r w:rsidR="00C24BD1">
        <w:rPr>
          <w:sz w:val="20"/>
          <w:szCs w:val="20"/>
        </w:rPr>
        <w:t>formální úprav</w:t>
      </w:r>
      <w:r>
        <w:rPr>
          <w:sz w:val="20"/>
          <w:szCs w:val="20"/>
        </w:rPr>
        <w:t xml:space="preserve">u, jen namátkou uvádím: na </w:t>
      </w:r>
      <w:r w:rsidR="00C24BD1">
        <w:rPr>
          <w:sz w:val="20"/>
          <w:szCs w:val="20"/>
        </w:rPr>
        <w:t xml:space="preserve">s. 11 o dva řádky odsazený odstavec; občasné nevhodné formulace vět: „pokud je položíme vedle sebe“, s. 14; </w:t>
      </w:r>
      <w:r w:rsidR="00151F82">
        <w:rPr>
          <w:sz w:val="20"/>
          <w:szCs w:val="20"/>
        </w:rPr>
        <w:t>shoda podmětu s přísudkem: „hnutí…všechny (správně všechna) za separatistická,“ s. 18; odlišná velikost písma u 3. odstavce na s. 22</w:t>
      </w:r>
      <w:r w:rsidR="00036FF3">
        <w:rPr>
          <w:sz w:val="20"/>
          <w:szCs w:val="20"/>
        </w:rPr>
        <w:t xml:space="preserve">; </w:t>
      </w:r>
      <w:proofErr w:type="gramStart"/>
      <w:r w:rsidR="00036FF3">
        <w:rPr>
          <w:sz w:val="20"/>
          <w:szCs w:val="20"/>
        </w:rPr>
        <w:t>„v Severním Irku“ (s.</w:t>
      </w:r>
      <w:proofErr w:type="gramEnd"/>
      <w:r w:rsidR="00036FF3">
        <w:rPr>
          <w:sz w:val="20"/>
          <w:szCs w:val="20"/>
        </w:rPr>
        <w:t xml:space="preserve"> 22), chybějící interpunkce (např. s. 27)</w:t>
      </w:r>
      <w:r w:rsidR="00995CF0">
        <w:rPr>
          <w:sz w:val="20"/>
          <w:szCs w:val="20"/>
        </w:rPr>
        <w:t>; některé názvy kapitol nejsou tučně (s. 40), rozsáhlé údaje v grafech a tabulkách na s. 38-39, 42 patří do příloh</w:t>
      </w:r>
      <w:r>
        <w:rPr>
          <w:sz w:val="20"/>
          <w:szCs w:val="20"/>
        </w:rPr>
        <w:t>, atp</w:t>
      </w:r>
      <w:r w:rsidR="00995CF0">
        <w:rPr>
          <w:sz w:val="20"/>
          <w:szCs w:val="20"/>
        </w:rPr>
        <w:t>.</w:t>
      </w:r>
      <w:r w:rsidR="00151F82">
        <w:rPr>
          <w:sz w:val="20"/>
          <w:szCs w:val="20"/>
        </w:rPr>
        <w:t xml:space="preserve"> </w:t>
      </w:r>
    </w:p>
    <w:p w:rsidR="00C24BD1" w:rsidRDefault="00C24BD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5CF0" w:rsidRPr="002821D2" w:rsidRDefault="00995CF0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5CF0" w:rsidRDefault="00995CF0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tedy spíše smíšený. Autorka shromáždila dostatečné množství relevantní literatury, ale při postupu k vytyčenému záměru a zodpovězení otázek a hypotéz, definovaných někdy příliš obecně, dle mého názoru občas odbočuje mimo téma. </w:t>
      </w:r>
      <w:proofErr w:type="gramStart"/>
      <w:r>
        <w:rPr>
          <w:sz w:val="20"/>
          <w:szCs w:val="20"/>
        </w:rPr>
        <w:t>Práce</w:t>
      </w:r>
      <w:proofErr w:type="gramEnd"/>
      <w:r>
        <w:rPr>
          <w:sz w:val="20"/>
          <w:szCs w:val="20"/>
        </w:rPr>
        <w:t xml:space="preserve"> by mohla být celkově přehlednější. Rovněž po formální stránce by si práce zasloužila v</w:t>
      </w:r>
      <w:r w:rsidR="009B1373">
        <w:rPr>
          <w:sz w:val="20"/>
          <w:szCs w:val="20"/>
        </w:rPr>
        <w:t xml:space="preserve">íce </w:t>
      </w:r>
      <w:r>
        <w:rPr>
          <w:sz w:val="20"/>
          <w:szCs w:val="20"/>
        </w:rPr>
        <w:t>pozornost</w:t>
      </w:r>
      <w:r w:rsidR="009B1373">
        <w:rPr>
          <w:sz w:val="20"/>
          <w:szCs w:val="20"/>
        </w:rPr>
        <w:t>i</w:t>
      </w:r>
      <w:r>
        <w:rPr>
          <w:sz w:val="20"/>
          <w:szCs w:val="20"/>
        </w:rPr>
        <w:t xml:space="preserve">. </w:t>
      </w:r>
    </w:p>
    <w:p w:rsidR="00F8126D" w:rsidRPr="002821D2" w:rsidRDefault="00F8126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5DAF" w:rsidRPr="00287744" w:rsidRDefault="00496B11" w:rsidP="0028774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5CF0" w:rsidRDefault="009B137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výše. </w:t>
      </w:r>
    </w:p>
    <w:p w:rsidR="00995CF0" w:rsidRDefault="00995CF0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B1373" w:rsidRDefault="009B1373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Vzhledem k výše uvedeným pochybnostem obsahového i formálního charakteru nemohu navrhnout známku lepší než DOBŘE. </w:t>
      </w:r>
    </w:p>
    <w:p w:rsidR="009B1373" w:rsidRDefault="009B1373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83" w:rsidRDefault="00007983" w:rsidP="00D10D7C">
      <w:pPr>
        <w:spacing w:after="0" w:line="240" w:lineRule="auto"/>
      </w:pPr>
      <w:r>
        <w:separator/>
      </w:r>
    </w:p>
  </w:endnote>
  <w:endnote w:type="continuationSeparator" w:id="0">
    <w:p w:rsidR="00007983" w:rsidRDefault="0000798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83" w:rsidRDefault="00007983" w:rsidP="00D10D7C">
      <w:pPr>
        <w:spacing w:after="0" w:line="240" w:lineRule="auto"/>
      </w:pPr>
      <w:r>
        <w:separator/>
      </w:r>
    </w:p>
  </w:footnote>
  <w:footnote w:type="continuationSeparator" w:id="0">
    <w:p w:rsidR="00007983" w:rsidRDefault="0000798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7983"/>
    <w:rsid w:val="00036FF3"/>
    <w:rsid w:val="00056A57"/>
    <w:rsid w:val="000F1287"/>
    <w:rsid w:val="00115661"/>
    <w:rsid w:val="0012043E"/>
    <w:rsid w:val="00151F82"/>
    <w:rsid w:val="002821D2"/>
    <w:rsid w:val="0028345B"/>
    <w:rsid w:val="00287744"/>
    <w:rsid w:val="002B661B"/>
    <w:rsid w:val="00423038"/>
    <w:rsid w:val="00435ED6"/>
    <w:rsid w:val="00496B11"/>
    <w:rsid w:val="004F04F9"/>
    <w:rsid w:val="00503C3B"/>
    <w:rsid w:val="005D4230"/>
    <w:rsid w:val="005F3939"/>
    <w:rsid w:val="006078AA"/>
    <w:rsid w:val="00647F39"/>
    <w:rsid w:val="006513AB"/>
    <w:rsid w:val="00672BB5"/>
    <w:rsid w:val="00694816"/>
    <w:rsid w:val="00715DAF"/>
    <w:rsid w:val="007D1402"/>
    <w:rsid w:val="00807624"/>
    <w:rsid w:val="00894956"/>
    <w:rsid w:val="00995CF0"/>
    <w:rsid w:val="009B1373"/>
    <w:rsid w:val="009D4C43"/>
    <w:rsid w:val="00B139B4"/>
    <w:rsid w:val="00BB4E39"/>
    <w:rsid w:val="00C24BD1"/>
    <w:rsid w:val="00C301CB"/>
    <w:rsid w:val="00CB1DD1"/>
    <w:rsid w:val="00CC77D1"/>
    <w:rsid w:val="00CD4914"/>
    <w:rsid w:val="00CD717C"/>
    <w:rsid w:val="00CF3715"/>
    <w:rsid w:val="00D10D7C"/>
    <w:rsid w:val="00D376FA"/>
    <w:rsid w:val="00DD510D"/>
    <w:rsid w:val="00DF22D7"/>
    <w:rsid w:val="00E5561A"/>
    <w:rsid w:val="00E74340"/>
    <w:rsid w:val="00EC2BF3"/>
    <w:rsid w:val="00EE3EB0"/>
    <w:rsid w:val="00F33D07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63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4</cp:revision>
  <dcterms:created xsi:type="dcterms:W3CDTF">2012-05-27T10:04:00Z</dcterms:created>
  <dcterms:modified xsi:type="dcterms:W3CDTF">2012-05-27T11:06:00Z</dcterms:modified>
</cp:coreProperties>
</file>